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3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0980"/>
      </w:tblGrid>
      <w:tr w:rsidR="00D3349D" w:rsidRPr="00CA299B" w:rsidTr="00CA299B">
        <w:tc>
          <w:tcPr>
            <w:tcW w:w="10980" w:type="dxa"/>
            <w:tcBorders>
              <w:top w:val="single" w:sz="14" w:space="0" w:color="000000" w:shadow="1"/>
              <w:bottom w:val="single" w:sz="14" w:space="0" w:color="000000" w:shadow="1"/>
            </w:tcBorders>
            <w:shd w:val="clear" w:color="auto" w:fill="FFFF99"/>
          </w:tcPr>
          <w:p w:rsidR="00D3349D" w:rsidRPr="00CA299B" w:rsidRDefault="00D3349D" w:rsidP="00636CAF">
            <w:pPr>
              <w:spacing w:line="120" w:lineRule="exact"/>
              <w:rPr>
                <w:rFonts w:ascii="Calibri" w:hAnsi="Calibri"/>
                <w:sz w:val="34"/>
                <w:szCs w:val="34"/>
              </w:rPr>
            </w:pPr>
          </w:p>
          <w:p w:rsidR="00D3349D" w:rsidRPr="00CA299B" w:rsidRDefault="00CA299B" w:rsidP="00CA299B">
            <w:pPr>
              <w:jc w:val="center"/>
              <w:rPr>
                <w:b/>
                <w:sz w:val="40"/>
                <w:szCs w:val="40"/>
              </w:rPr>
            </w:pPr>
            <w:r w:rsidRPr="00400359">
              <w:rPr>
                <w:rFonts w:ascii="Calibri" w:hAnsi="Calibri"/>
                <w:b/>
                <w:sz w:val="40"/>
                <w:szCs w:val="40"/>
              </w:rPr>
              <w:t xml:space="preserve">Differentiated Instruction Three-Part Lesson </w:t>
            </w:r>
            <w:r>
              <w:rPr>
                <w:rFonts w:ascii="Calibri" w:hAnsi="Calibri"/>
                <w:b/>
                <w:sz w:val="40"/>
                <w:szCs w:val="40"/>
              </w:rPr>
              <w:t>Plan</w:t>
            </w:r>
            <w:r w:rsidRPr="00400359">
              <w:rPr>
                <w:rFonts w:ascii="Calibri" w:hAnsi="Calibri"/>
                <w:b/>
                <w:sz w:val="40"/>
                <w:szCs w:val="40"/>
              </w:rPr>
              <w:t xml:space="preserve"> Template</w:t>
            </w:r>
          </w:p>
        </w:tc>
      </w:tr>
    </w:tbl>
    <w:p w:rsidR="00D3349D" w:rsidRPr="00CA299B" w:rsidRDefault="00BC73E4"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6120"/>
          <w:tab w:val="left" w:pos="6300"/>
          <w:tab w:val="left" w:pos="8280"/>
          <w:tab w:val="left" w:pos="10530"/>
        </w:tabs>
        <w:ind w:left="90"/>
        <w:rPr>
          <w:rFonts w:ascii="Calibri" w:hAnsi="Calibri"/>
          <w:b w:val="0"/>
          <w:bCs w:val="0"/>
          <w:u w:val="single"/>
        </w:rPr>
      </w:pPr>
      <w:r w:rsidRPr="00CA299B">
        <w:rPr>
          <w:rFonts w:ascii="Calibri" w:hAnsi="Calibri"/>
        </w:rPr>
        <w:br/>
      </w:r>
      <w:r w:rsidR="00D3349D" w:rsidRPr="00CA299B">
        <w:rPr>
          <w:rFonts w:ascii="Calibri" w:hAnsi="Calibri"/>
        </w:rPr>
        <w:t xml:space="preserve">SUBJECT/Grade:  </w:t>
      </w:r>
      <w:r w:rsidR="00D3349D" w:rsidRPr="00CA299B">
        <w:rPr>
          <w:rFonts w:ascii="Calibri" w:hAnsi="Calibri"/>
        </w:rPr>
        <w:tab/>
      </w:r>
      <w:r w:rsidR="00E40A9E">
        <w:rPr>
          <w:rFonts w:ascii="Times New Roman" w:hAnsi="Times New Roman" w:cs="Times New Roman"/>
          <w:b w:val="0"/>
          <w:u w:val="single"/>
        </w:rPr>
        <w:t>Grade 10 English, Academic</w:t>
      </w:r>
      <w:r w:rsidR="00D3349D" w:rsidRPr="00CA299B">
        <w:rPr>
          <w:rFonts w:ascii="Calibri" w:hAnsi="Calibri"/>
        </w:rPr>
        <w:tab/>
      </w:r>
      <w:r w:rsidR="00CA299B">
        <w:rPr>
          <w:rFonts w:ascii="Calibri" w:hAnsi="Calibri"/>
        </w:rPr>
        <w:t xml:space="preserve">  </w:t>
      </w:r>
      <w:r w:rsidR="00D3349D" w:rsidRPr="00CA299B">
        <w:rPr>
          <w:rFonts w:ascii="Calibri" w:hAnsi="Calibri"/>
        </w:rPr>
        <w:t>Suggested Time</w:t>
      </w:r>
      <w:r w:rsidR="00D3349D" w:rsidRPr="00CA299B">
        <w:rPr>
          <w:rFonts w:ascii="Calibri" w:hAnsi="Calibri"/>
          <w:b w:val="0"/>
          <w:bCs w:val="0"/>
        </w:rPr>
        <w:t xml:space="preserve">: </w:t>
      </w:r>
      <w:r w:rsidR="00D3349D" w:rsidRPr="00CA299B">
        <w:rPr>
          <w:rFonts w:ascii="Calibri" w:hAnsi="Calibri"/>
          <w:b w:val="0"/>
          <w:bCs w:val="0"/>
        </w:rPr>
        <w:tab/>
      </w:r>
      <w:r w:rsidR="00D3349D" w:rsidRPr="00991987">
        <w:rPr>
          <w:rFonts w:ascii="Times New Roman" w:hAnsi="Times New Roman" w:cs="Times New Roman"/>
          <w:b w:val="0"/>
          <w:bCs w:val="0"/>
          <w:u w:val="single"/>
        </w:rPr>
        <w:t xml:space="preserve"> </w:t>
      </w:r>
      <w:r w:rsidR="00E40A9E" w:rsidRPr="00991987">
        <w:rPr>
          <w:rFonts w:ascii="Times New Roman" w:hAnsi="Times New Roman" w:cs="Times New Roman"/>
          <w:b w:val="0"/>
          <w:bCs w:val="0"/>
          <w:u w:val="single"/>
        </w:rPr>
        <w:t>70-75 min</w:t>
      </w:r>
      <w:r w:rsidR="00D3349D" w:rsidRPr="00CA299B">
        <w:rPr>
          <w:rFonts w:ascii="Calibri" w:hAnsi="Calibri"/>
          <w:b w:val="0"/>
          <w:bCs w:val="0"/>
          <w:u w:val="single"/>
        </w:rPr>
        <w:tab/>
      </w:r>
    </w:p>
    <w:p w:rsidR="00D3349D" w:rsidRPr="00CA299B" w:rsidRDefault="00D3349D" w:rsidP="00D3349D">
      <w:pPr>
        <w:rPr>
          <w:rFonts w:ascii="Calibri" w:hAnsi="Calibri"/>
        </w:rPr>
      </w:pPr>
    </w:p>
    <w:p w:rsidR="00D3349D" w:rsidRPr="00CA299B" w:rsidRDefault="00D3349D"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rFonts w:ascii="Calibri" w:hAnsi="Calibri"/>
          <w:u w:val="single"/>
        </w:rPr>
      </w:pPr>
      <w:r w:rsidRPr="00CA299B">
        <w:rPr>
          <w:rFonts w:ascii="Calibri" w:hAnsi="Calibri"/>
        </w:rPr>
        <w:t xml:space="preserve">COURSE/Type/Code: </w:t>
      </w:r>
      <w:r w:rsidRPr="00CA299B">
        <w:rPr>
          <w:rFonts w:ascii="Calibri" w:hAnsi="Calibri"/>
        </w:rPr>
        <w:tab/>
      </w:r>
      <w:r w:rsidR="00991987">
        <w:rPr>
          <w:rFonts w:ascii="Times New Roman" w:hAnsi="Times New Roman" w:cs="Times New Roman"/>
          <w:b w:val="0"/>
          <w:u w:val="single"/>
        </w:rPr>
        <w:t>ENG2D</w:t>
      </w:r>
    </w:p>
    <w:p w:rsidR="00D3349D" w:rsidRPr="00CA299B" w:rsidRDefault="00D3349D" w:rsidP="00D3349D">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rPr>
          <w:rFonts w:ascii="Calibri" w:hAnsi="Calibri"/>
        </w:rPr>
      </w:pPr>
    </w:p>
    <w:p w:rsidR="00D3349D" w:rsidRPr="00CA299B" w:rsidRDefault="00D3349D" w:rsidP="00BC73E4">
      <w:pPr>
        <w:pStyle w:val="Heading7"/>
        <w:tabs>
          <w:tab w:val="clear" w:pos="3060"/>
          <w:tab w:val="clear" w:pos="8820"/>
          <w:tab w:val="left" w:pos="1080"/>
          <w:tab w:val="left" w:pos="2700"/>
          <w:tab w:val="left" w:pos="7200"/>
          <w:tab w:val="left" w:pos="7560"/>
          <w:tab w:val="left" w:pos="9180"/>
          <w:tab w:val="left" w:pos="10530"/>
        </w:tabs>
        <w:ind w:right="288"/>
        <w:rPr>
          <w:rFonts w:ascii="Calibri" w:hAnsi="Calibri"/>
          <w:b w:val="0"/>
          <w:bCs w:val="0"/>
          <w:sz w:val="16"/>
          <w:szCs w:val="16"/>
        </w:rPr>
      </w:pPr>
      <w:r w:rsidRPr="00CA299B">
        <w:rPr>
          <w:rFonts w:ascii="Calibri" w:hAnsi="Calibri"/>
          <w:sz w:val="24"/>
        </w:rPr>
        <w:t xml:space="preserve">LESSON </w:t>
      </w:r>
      <w:proofErr w:type="gramStart"/>
      <w:r w:rsidRPr="00CA299B">
        <w:rPr>
          <w:rFonts w:ascii="Calibri" w:hAnsi="Calibri"/>
          <w:sz w:val="24"/>
        </w:rPr>
        <w:t>TITLE</w:t>
      </w:r>
      <w:r w:rsidR="00BC73E4" w:rsidRPr="00CA299B">
        <w:rPr>
          <w:rFonts w:ascii="Calibri" w:hAnsi="Calibri"/>
          <w:sz w:val="24"/>
        </w:rPr>
        <w:t xml:space="preserve"> :</w:t>
      </w:r>
      <w:proofErr w:type="gramEnd"/>
      <w:r w:rsidR="00BC73E4" w:rsidRPr="00CA299B">
        <w:rPr>
          <w:rFonts w:ascii="Calibri" w:hAnsi="Calibri"/>
          <w:sz w:val="24"/>
        </w:rPr>
        <w:t xml:space="preserve"> </w:t>
      </w:r>
      <w:r w:rsidR="00BC73E4" w:rsidRPr="00CA299B">
        <w:rPr>
          <w:rFonts w:ascii="Calibri" w:hAnsi="Calibri"/>
          <w:sz w:val="24"/>
        </w:rPr>
        <w:tab/>
      </w:r>
      <w:bookmarkStart w:id="0" w:name="_GoBack"/>
      <w:r w:rsidR="00A71237" w:rsidRPr="00A71237">
        <w:rPr>
          <w:rFonts w:ascii="Times New Roman" w:hAnsi="Times New Roman" w:cs="Times New Roman"/>
          <w:b w:val="0"/>
          <w:bCs w:val="0"/>
          <w:sz w:val="24"/>
          <w:szCs w:val="24"/>
          <w:u w:val="single"/>
        </w:rPr>
        <w:t>Literary Devices and Social Crit</w:t>
      </w:r>
      <w:r w:rsidR="00A71237">
        <w:rPr>
          <w:rFonts w:ascii="Times New Roman" w:hAnsi="Times New Roman" w:cs="Times New Roman"/>
          <w:b w:val="0"/>
          <w:bCs w:val="0"/>
          <w:sz w:val="24"/>
          <w:szCs w:val="24"/>
          <w:u w:val="single"/>
        </w:rPr>
        <w:t>i</w:t>
      </w:r>
      <w:r w:rsidR="00A71237" w:rsidRPr="00A71237">
        <w:rPr>
          <w:rFonts w:ascii="Times New Roman" w:hAnsi="Times New Roman" w:cs="Times New Roman"/>
          <w:b w:val="0"/>
          <w:bCs w:val="0"/>
          <w:sz w:val="24"/>
          <w:szCs w:val="24"/>
          <w:u w:val="single"/>
        </w:rPr>
        <w:t>cism</w:t>
      </w:r>
      <w:r w:rsidR="00516A1C" w:rsidRPr="00A71237">
        <w:rPr>
          <w:rFonts w:ascii="Times New Roman" w:hAnsi="Times New Roman" w:cs="Times New Roman"/>
          <w:b w:val="0"/>
          <w:bCs w:val="0"/>
          <w:sz w:val="24"/>
          <w:szCs w:val="24"/>
          <w:u w:val="single"/>
        </w:rPr>
        <w:t>:</w:t>
      </w:r>
      <w:r w:rsidR="00AC596D" w:rsidRPr="00A71237">
        <w:rPr>
          <w:rFonts w:ascii="Times New Roman" w:hAnsi="Times New Roman" w:cs="Times New Roman"/>
          <w:b w:val="0"/>
          <w:bCs w:val="0"/>
          <w:sz w:val="24"/>
          <w:szCs w:val="24"/>
          <w:u w:val="single"/>
        </w:rPr>
        <w:t xml:space="preserve"> </w:t>
      </w:r>
      <w:r w:rsidR="00A71237" w:rsidRPr="00A71237">
        <w:rPr>
          <w:rFonts w:ascii="Times New Roman" w:hAnsi="Times New Roman" w:cs="Times New Roman"/>
          <w:b w:val="0"/>
          <w:bCs w:val="0"/>
          <w:sz w:val="24"/>
          <w:szCs w:val="24"/>
          <w:u w:val="single"/>
        </w:rPr>
        <w:t>How is ‘Social Justice Poetry’ Defined?</w:t>
      </w:r>
      <w:bookmarkEnd w:id="0"/>
      <w:r w:rsidR="00AB057A" w:rsidRPr="00CA299B">
        <w:rPr>
          <w:rFonts w:ascii="Calibri" w:hAnsi="Calibri"/>
          <w:sz w:val="24"/>
        </w:rPr>
        <w:br/>
        <w:t>(</w:t>
      </w:r>
      <w:proofErr w:type="gramStart"/>
      <w:r w:rsidR="00AB057A" w:rsidRPr="00CA299B">
        <w:rPr>
          <w:rFonts w:ascii="Calibri" w:hAnsi="Calibri"/>
          <w:sz w:val="24"/>
        </w:rPr>
        <w:t>written</w:t>
      </w:r>
      <w:proofErr w:type="gramEnd"/>
      <w:r w:rsidR="00AB057A" w:rsidRPr="00CA299B">
        <w:rPr>
          <w:rFonts w:ascii="Calibri" w:hAnsi="Calibri"/>
          <w:sz w:val="24"/>
        </w:rPr>
        <w:t xml:space="preserve"> as an essential question</w:t>
      </w:r>
      <w:r w:rsidR="00BC73E4" w:rsidRPr="00CA299B">
        <w:rPr>
          <w:rFonts w:ascii="Calibri" w:hAnsi="Calibri"/>
          <w:sz w:val="24"/>
        </w:rPr>
        <w:t>)</w:t>
      </w:r>
      <w:r w:rsidR="00BC73E4" w:rsidRPr="00CA299B">
        <w:rPr>
          <w:rFonts w:ascii="Calibri" w:hAnsi="Calibri"/>
          <w:sz w:val="24"/>
        </w:rPr>
        <w:br/>
      </w:r>
    </w:p>
    <w:p w:rsidR="000D25F7" w:rsidRPr="00CA299B" w:rsidRDefault="000D25F7" w:rsidP="000D25F7">
      <w:pPr>
        <w:pStyle w:val="Heading7"/>
        <w:tabs>
          <w:tab w:val="clear" w:pos="3060"/>
          <w:tab w:val="clear" w:pos="3420"/>
          <w:tab w:val="clear" w:pos="8820"/>
          <w:tab w:val="left" w:pos="1080"/>
          <w:tab w:val="left" w:pos="2700"/>
          <w:tab w:val="left" w:pos="10620"/>
        </w:tabs>
        <w:ind w:right="18"/>
        <w:rPr>
          <w:rFonts w:ascii="Calibri" w:hAnsi="Calibri"/>
          <w:bCs w:val="0"/>
          <w:sz w:val="24"/>
          <w:u w:val="single"/>
        </w:rPr>
      </w:pPr>
      <w:r w:rsidRPr="00CA299B">
        <w:rPr>
          <w:rFonts w:ascii="Calibri" w:hAnsi="Calibri"/>
          <w:bCs w:val="0"/>
          <w:sz w:val="24"/>
          <w:szCs w:val="24"/>
        </w:rPr>
        <w:t>Connection to CULMINATING ACTIVITY:</w:t>
      </w:r>
      <w:r w:rsidRPr="00CA299B">
        <w:rPr>
          <w:rFonts w:ascii="Calibri" w:hAnsi="Calibri"/>
          <w:bCs w:val="0"/>
        </w:rPr>
        <w:t xml:space="preserve"> </w:t>
      </w:r>
      <w:r w:rsidR="0000579E" w:rsidRPr="0000579E">
        <w:rPr>
          <w:rFonts w:ascii="Palatino Linotype" w:hAnsi="Palatino Linotype"/>
          <w:b w:val="0"/>
          <w:bCs w:val="0"/>
          <w:sz w:val="24"/>
          <w:szCs w:val="24"/>
        </w:rPr>
        <w:t>By completing a guided poetic analysis and jigsaw activity, students are using</w:t>
      </w:r>
      <w:r w:rsidR="0000579E">
        <w:rPr>
          <w:rFonts w:ascii="Palatino Linotype" w:hAnsi="Palatino Linotype"/>
          <w:b w:val="0"/>
          <w:bCs w:val="0"/>
          <w:sz w:val="24"/>
          <w:szCs w:val="24"/>
        </w:rPr>
        <w:t xml:space="preserve"> their foundational knowledge of poetry to progress to higher level thinking, which allows them to interpret and </w:t>
      </w:r>
      <w:proofErr w:type="spellStart"/>
      <w:r w:rsidR="0000579E">
        <w:rPr>
          <w:rFonts w:ascii="Palatino Linotype" w:hAnsi="Palatino Linotype"/>
          <w:b w:val="0"/>
          <w:bCs w:val="0"/>
          <w:sz w:val="24"/>
          <w:szCs w:val="24"/>
        </w:rPr>
        <w:t>analyze</w:t>
      </w:r>
      <w:proofErr w:type="spellEnd"/>
      <w:r w:rsidR="0000579E">
        <w:rPr>
          <w:rFonts w:ascii="Palatino Linotype" w:hAnsi="Palatino Linotype"/>
          <w:b w:val="0"/>
          <w:bCs w:val="0"/>
          <w:sz w:val="24"/>
          <w:szCs w:val="24"/>
        </w:rPr>
        <w:t xml:space="preserve"> the ways in which literary devices can be used to communicate themes of social justice. This comprehensive understanding of literary techniques will prepare students for the culminating activity, which will require them to investigate a social justice issue of their choice and write an insightful and meaningful free verse poem which communicates a significant idea relative to their chosen issue.</w:t>
      </w:r>
      <w:r w:rsidRPr="0000579E">
        <w:rPr>
          <w:rFonts w:ascii="Calibri" w:hAnsi="Calibri"/>
          <w:b w:val="0"/>
          <w:bCs w:val="0"/>
        </w:rPr>
        <w:tab/>
      </w:r>
    </w:p>
    <w:p w:rsidR="000D25F7" w:rsidRPr="00CA299B" w:rsidRDefault="000D25F7" w:rsidP="000D25F7">
      <w:pPr>
        <w:pStyle w:val="Heading7"/>
        <w:tabs>
          <w:tab w:val="clear" w:pos="3060"/>
          <w:tab w:val="clear" w:pos="3420"/>
          <w:tab w:val="clear" w:pos="8820"/>
          <w:tab w:val="left" w:pos="1080"/>
          <w:tab w:val="left" w:pos="2700"/>
          <w:tab w:val="left" w:pos="10620"/>
        </w:tabs>
        <w:ind w:right="18"/>
        <w:rPr>
          <w:rFonts w:ascii="Calibri" w:hAnsi="Calibri"/>
          <w:b w:val="0"/>
          <w:bCs w:val="0"/>
          <w:sz w:val="12"/>
          <w:u w:val="single"/>
        </w:rPr>
      </w:pPr>
    </w:p>
    <w:p w:rsidR="00BC73E4" w:rsidRPr="00CA299B" w:rsidRDefault="000D25F7" w:rsidP="0000579E">
      <w:pPr>
        <w:pStyle w:val="Heading7"/>
        <w:tabs>
          <w:tab w:val="clear" w:pos="3060"/>
          <w:tab w:val="clear" w:pos="3420"/>
          <w:tab w:val="clear" w:pos="8820"/>
          <w:tab w:val="left" w:pos="1080"/>
          <w:tab w:val="left" w:pos="2700"/>
          <w:tab w:val="left" w:pos="10620"/>
        </w:tabs>
        <w:ind w:right="18"/>
        <w:rPr>
          <w:rFonts w:ascii="Calibri" w:hAnsi="Calibri"/>
          <w:b w:val="0"/>
          <w:bCs w:val="0"/>
          <w:sz w:val="24"/>
          <w:u w:val="single"/>
        </w:rPr>
      </w:pPr>
      <w:r w:rsidRPr="00CA299B">
        <w:rPr>
          <w:rFonts w:ascii="Calibri" w:hAnsi="Calibri"/>
          <w:b w:val="0"/>
          <w:bCs w:val="0"/>
        </w:rPr>
        <w:tab/>
      </w:r>
      <w:r w:rsidRPr="00CA299B">
        <w:rPr>
          <w:rFonts w:ascii="Calibri" w:hAnsi="Calibri"/>
          <w:b w:val="0"/>
          <w:bCs w:val="0"/>
        </w:rPr>
        <w:tab/>
      </w:r>
    </w:p>
    <w:p w:rsidR="00BC73E4" w:rsidRPr="00CA299B" w:rsidRDefault="00BC73E4" w:rsidP="00BC73E4">
      <w:pPr>
        <w:pStyle w:val="Heading7"/>
        <w:tabs>
          <w:tab w:val="clear" w:pos="3060"/>
          <w:tab w:val="clear" w:pos="3420"/>
          <w:tab w:val="clear" w:pos="8820"/>
          <w:tab w:val="left" w:pos="1080"/>
          <w:tab w:val="left" w:pos="2700"/>
          <w:tab w:val="left" w:pos="10620"/>
        </w:tabs>
        <w:ind w:right="18"/>
        <w:rPr>
          <w:rFonts w:ascii="Calibri" w:hAnsi="Calibri"/>
          <w:b w:val="0"/>
          <w:bCs w:val="0"/>
          <w:sz w:val="12"/>
          <w:u w:val="single"/>
        </w:rPr>
      </w:pPr>
    </w:p>
    <w:p w:rsidR="000D25F7" w:rsidRDefault="000D25F7"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p w:rsidR="00CA299B" w:rsidRPr="00CA299B" w:rsidRDefault="00CA299B" w:rsidP="00D334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0"/>
          <w:szCs w:val="20"/>
          <w:lang w:val="en-GB"/>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
        <w:gridCol w:w="5400"/>
        <w:gridCol w:w="74"/>
        <w:gridCol w:w="3361"/>
        <w:gridCol w:w="165"/>
        <w:gridCol w:w="1980"/>
      </w:tblGrid>
      <w:tr w:rsidR="00D3349D" w:rsidRPr="00CA299B" w:rsidTr="00EF6B5F">
        <w:trPr>
          <w:gridBefore w:val="1"/>
          <w:wBefore w:w="18" w:type="dxa"/>
          <w:trHeight w:val="359"/>
        </w:trPr>
        <w:tc>
          <w:tcPr>
            <w:tcW w:w="10980" w:type="dxa"/>
            <w:gridSpan w:val="5"/>
            <w:tcBorders>
              <w:top w:val="double" w:sz="12" w:space="0" w:color="000000"/>
              <w:left w:val="double" w:sz="12" w:space="0" w:color="000000"/>
              <w:bottom w:val="single" w:sz="12" w:space="0" w:color="auto"/>
              <w:right w:val="double" w:sz="12" w:space="0" w:color="000000"/>
            </w:tcBorders>
            <w:shd w:val="clear" w:color="auto" w:fill="FFFF99"/>
          </w:tcPr>
          <w:p w:rsidR="00D3349D" w:rsidRPr="00CA299B" w:rsidRDefault="00D3349D"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b/>
                <w:bCs/>
                <w:sz w:val="28"/>
                <w:lang w:val="en-GB"/>
              </w:rPr>
            </w:pPr>
            <w:r w:rsidRPr="00CA299B">
              <w:rPr>
                <w:rFonts w:ascii="Calibri" w:hAnsi="Calibri" w:cs="Cooper BlkHd BT"/>
                <w:sz w:val="28"/>
                <w:lang w:val="en-GB"/>
              </w:rPr>
              <w:t>Planning Information:</w:t>
            </w:r>
          </w:p>
        </w:tc>
      </w:tr>
      <w:tr w:rsidR="00D3349D" w:rsidRPr="00CA299B" w:rsidTr="00EF6B5F">
        <w:trPr>
          <w:gridBefore w:val="1"/>
          <w:wBefore w:w="18" w:type="dxa"/>
          <w:trHeight w:val="4407"/>
        </w:trPr>
        <w:tc>
          <w:tcPr>
            <w:tcW w:w="10980" w:type="dxa"/>
            <w:gridSpan w:val="5"/>
            <w:tcBorders>
              <w:left w:val="double" w:sz="12" w:space="0" w:color="000000"/>
              <w:bottom w:val="nil"/>
              <w:right w:val="double" w:sz="12" w:space="0" w:color="000000"/>
            </w:tcBorders>
          </w:tcPr>
          <w:tbl>
            <w:tblPr>
              <w:tblW w:w="11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496"/>
            </w:tblGrid>
            <w:tr w:rsidR="000D25F7" w:rsidRPr="00CA299B" w:rsidTr="00BC73E4">
              <w:trPr>
                <w:trHeight w:val="310"/>
              </w:trPr>
              <w:tc>
                <w:tcPr>
                  <w:tcW w:w="11496" w:type="dxa"/>
                  <w:shd w:val="clear" w:color="auto" w:fill="FFFF99"/>
                </w:tcPr>
                <w:p w:rsidR="000D25F7" w:rsidRPr="00CA299B" w:rsidRDefault="000D25F7" w:rsidP="00636CAF">
                  <w:pPr>
                    <w:rPr>
                      <w:rFonts w:ascii="Calibri" w:hAnsi="Calibri"/>
                      <w:b/>
                    </w:rPr>
                  </w:pPr>
                  <w:r w:rsidRPr="00CA299B">
                    <w:rPr>
                      <w:rFonts w:ascii="Calibri" w:hAnsi="Calibri"/>
                      <w:b/>
                    </w:rPr>
                    <w:t>Curriculum Connections</w:t>
                  </w:r>
                </w:p>
              </w:tc>
            </w:tr>
            <w:tr w:rsidR="000D25F7" w:rsidRPr="00CA299B" w:rsidTr="00BC73E4">
              <w:trPr>
                <w:trHeight w:val="621"/>
              </w:trPr>
              <w:tc>
                <w:tcPr>
                  <w:tcW w:w="11496" w:type="dxa"/>
                </w:tcPr>
                <w:p w:rsidR="000D25F7" w:rsidRPr="00CA299B" w:rsidRDefault="000D25F7" w:rsidP="00636CAF">
                  <w:pPr>
                    <w:rPr>
                      <w:rFonts w:ascii="Calibri" w:hAnsi="Calibri"/>
                    </w:rPr>
                  </w:pPr>
                  <w:r w:rsidRPr="00CA299B">
                    <w:rPr>
                      <w:rFonts w:ascii="Calibri" w:hAnsi="Calibri"/>
                      <w:b/>
                    </w:rPr>
                    <w:t>Overall Expectation(s):</w:t>
                  </w:r>
                  <w:r w:rsidRPr="00CA299B">
                    <w:rPr>
                      <w:rFonts w:ascii="Calibri" w:hAnsi="Calibri"/>
                    </w:rPr>
                    <w:t xml:space="preserve"> </w:t>
                  </w:r>
                </w:p>
                <w:p w:rsidR="00B921C6" w:rsidRPr="00B921C6" w:rsidRDefault="00516A1C" w:rsidP="00AC596D">
                  <w:pPr>
                    <w:widowControl/>
                    <w:numPr>
                      <w:ilvl w:val="0"/>
                      <w:numId w:val="16"/>
                    </w:numPr>
                    <w:autoSpaceDE/>
                    <w:autoSpaceDN/>
                    <w:rPr>
                      <w:rFonts w:ascii="Calibri" w:hAnsi="Calibri"/>
                    </w:rPr>
                  </w:pPr>
                  <w:r>
                    <w:rPr>
                      <w:rFonts w:ascii="Calibri" w:hAnsi="Calibri"/>
                    </w:rPr>
                    <w:t xml:space="preserve">1. </w:t>
                  </w:r>
                  <w:r w:rsidRPr="00516A1C">
                    <w:rPr>
                      <w:b/>
                      <w:bCs/>
                      <w:color w:val="1A1718"/>
                    </w:rPr>
                    <w:t xml:space="preserve">Reading for Meaning: </w:t>
                  </w:r>
                  <w:r w:rsidRPr="00516A1C">
                    <w:rPr>
                      <w:color w:val="1A1718"/>
                    </w:rPr>
                    <w:t>read and demonstrate an understanding of a variety of literary, informational,</w:t>
                  </w:r>
                </w:p>
                <w:p w:rsidR="000D25F7" w:rsidRPr="00516A1C" w:rsidRDefault="00516A1C" w:rsidP="00B921C6">
                  <w:pPr>
                    <w:widowControl/>
                    <w:autoSpaceDE/>
                    <w:autoSpaceDN/>
                    <w:ind w:left="720"/>
                    <w:rPr>
                      <w:rFonts w:ascii="Calibri" w:hAnsi="Calibri"/>
                    </w:rPr>
                  </w:pPr>
                  <w:r w:rsidRPr="00516A1C">
                    <w:rPr>
                      <w:color w:val="1A1718"/>
                    </w:rPr>
                    <w:t xml:space="preserve"> </w:t>
                  </w:r>
                  <w:proofErr w:type="gramStart"/>
                  <w:r w:rsidRPr="00516A1C">
                    <w:rPr>
                      <w:color w:val="1A1718"/>
                    </w:rPr>
                    <w:t>and</w:t>
                  </w:r>
                  <w:proofErr w:type="gramEnd"/>
                  <w:r w:rsidRPr="00516A1C">
                    <w:rPr>
                      <w:color w:val="1A1718"/>
                    </w:rPr>
                    <w:t xml:space="preserve"> graphic texts, using a range of strategies to construct meaning;</w:t>
                  </w:r>
                </w:p>
                <w:p w:rsidR="00B921C6" w:rsidRPr="00B921C6" w:rsidRDefault="00516A1C" w:rsidP="00AC596D">
                  <w:pPr>
                    <w:widowControl/>
                    <w:numPr>
                      <w:ilvl w:val="0"/>
                      <w:numId w:val="16"/>
                    </w:numPr>
                    <w:autoSpaceDE/>
                    <w:autoSpaceDN/>
                    <w:rPr>
                      <w:rFonts w:ascii="Calibri" w:hAnsi="Calibri"/>
                    </w:rPr>
                  </w:pPr>
                  <w:r>
                    <w:rPr>
                      <w:color w:val="1A1718"/>
                    </w:rPr>
                    <w:t xml:space="preserve">2. </w:t>
                  </w:r>
                  <w:r w:rsidRPr="00516A1C">
                    <w:rPr>
                      <w:b/>
                      <w:bCs/>
                      <w:color w:val="1A1718"/>
                    </w:rPr>
                    <w:t xml:space="preserve">Understanding Form and Style: </w:t>
                  </w:r>
                  <w:r w:rsidRPr="00516A1C">
                    <w:rPr>
                      <w:color w:val="1A1718"/>
                    </w:rPr>
                    <w:t xml:space="preserve">recognize a variety of text forms, text features, and stylistic </w:t>
                  </w:r>
                </w:p>
                <w:p w:rsidR="00516A1C" w:rsidRDefault="00516A1C" w:rsidP="00B921C6">
                  <w:pPr>
                    <w:widowControl/>
                    <w:autoSpaceDE/>
                    <w:autoSpaceDN/>
                    <w:ind w:left="720"/>
                    <w:rPr>
                      <w:rFonts w:ascii="Calibri" w:hAnsi="Calibri"/>
                    </w:rPr>
                  </w:pPr>
                  <w:proofErr w:type="gramStart"/>
                  <w:r w:rsidRPr="00516A1C">
                    <w:rPr>
                      <w:color w:val="1A1718"/>
                    </w:rPr>
                    <w:t>elements</w:t>
                  </w:r>
                  <w:proofErr w:type="gramEnd"/>
                  <w:r w:rsidRPr="00516A1C">
                    <w:rPr>
                      <w:color w:val="1A1718"/>
                    </w:rPr>
                    <w:t xml:space="preserve"> and demonstrate understanding of how they help communicate meaning;</w:t>
                  </w:r>
                </w:p>
                <w:p w:rsidR="00CA299B" w:rsidRPr="00CA299B" w:rsidRDefault="00CA299B" w:rsidP="00CA299B">
                  <w:pPr>
                    <w:widowControl/>
                    <w:autoSpaceDE/>
                    <w:autoSpaceDN/>
                    <w:ind w:left="360"/>
                    <w:rPr>
                      <w:rFonts w:ascii="Calibri" w:hAnsi="Calibri"/>
                    </w:rPr>
                  </w:pPr>
                </w:p>
              </w:tc>
            </w:tr>
            <w:tr w:rsidR="000D25F7" w:rsidRPr="00CA299B" w:rsidTr="00BC73E4">
              <w:trPr>
                <w:trHeight w:val="891"/>
              </w:trPr>
              <w:tc>
                <w:tcPr>
                  <w:tcW w:w="11496" w:type="dxa"/>
                </w:tcPr>
                <w:p w:rsidR="000D25F7" w:rsidRPr="00CA299B" w:rsidRDefault="000D25F7" w:rsidP="00636CAF">
                  <w:pPr>
                    <w:rPr>
                      <w:rFonts w:ascii="Calibri" w:hAnsi="Calibri"/>
                      <w:b/>
                    </w:rPr>
                  </w:pPr>
                  <w:r w:rsidRPr="00CA299B">
                    <w:rPr>
                      <w:rFonts w:ascii="Calibri" w:hAnsi="Calibri"/>
                      <w:b/>
                    </w:rPr>
                    <w:t>Specific Expectation(s):</w:t>
                  </w:r>
                </w:p>
                <w:p w:rsidR="00B921C6" w:rsidRPr="00B921C6" w:rsidRDefault="00B921C6" w:rsidP="00636CAF">
                  <w:pPr>
                    <w:widowControl/>
                    <w:numPr>
                      <w:ilvl w:val="0"/>
                      <w:numId w:val="1"/>
                    </w:numPr>
                    <w:autoSpaceDE/>
                    <w:autoSpaceDN/>
                  </w:pPr>
                  <w:r w:rsidRPr="00B921C6">
                    <w:rPr>
                      <w:color w:val="1A1718"/>
                    </w:rPr>
                    <w:t xml:space="preserve">1.6 analyze texts in terms of the information, ideas, issues, </w:t>
                  </w:r>
                  <w:r>
                    <w:rPr>
                      <w:color w:val="1A1718"/>
                    </w:rPr>
                    <w:t>or themes they explore, examin</w:t>
                  </w:r>
                  <w:r w:rsidRPr="00B921C6">
                    <w:rPr>
                      <w:color w:val="1A1718"/>
                    </w:rPr>
                    <w:t xml:space="preserve">ing how </w:t>
                  </w:r>
                </w:p>
                <w:p w:rsidR="000D25F7" w:rsidRPr="00B921C6" w:rsidRDefault="00B921C6" w:rsidP="00B921C6">
                  <w:pPr>
                    <w:widowControl/>
                    <w:autoSpaceDE/>
                    <w:autoSpaceDN/>
                    <w:ind w:left="360"/>
                  </w:pPr>
                  <w:proofErr w:type="gramStart"/>
                  <w:r w:rsidRPr="00B921C6">
                    <w:rPr>
                      <w:color w:val="1A1718"/>
                    </w:rPr>
                    <w:t>various</w:t>
                  </w:r>
                  <w:proofErr w:type="gramEnd"/>
                  <w:r w:rsidRPr="00B921C6">
                    <w:rPr>
                      <w:color w:val="1A1718"/>
                    </w:rPr>
                    <w:t xml:space="preserve"> aspects of the texts contribute to the presentation or development of these elements</w:t>
                  </w:r>
                </w:p>
                <w:p w:rsidR="008C27C9" w:rsidRPr="008C27C9" w:rsidRDefault="008C27C9" w:rsidP="00BC73E4">
                  <w:pPr>
                    <w:widowControl/>
                    <w:numPr>
                      <w:ilvl w:val="0"/>
                      <w:numId w:val="1"/>
                    </w:numPr>
                    <w:autoSpaceDE/>
                    <w:autoSpaceDN/>
                  </w:pPr>
                  <w:r w:rsidRPr="008C27C9">
                    <w:rPr>
                      <w:color w:val="1A1718"/>
                    </w:rPr>
                    <w:t xml:space="preserve">1.5 extend understanding of texts, including increasingly </w:t>
                  </w:r>
                  <w:r>
                    <w:rPr>
                      <w:color w:val="1A1718"/>
                    </w:rPr>
                    <w:t>complex texts, by making appro</w:t>
                  </w:r>
                  <w:r w:rsidRPr="008C27C9">
                    <w:rPr>
                      <w:color w:val="1A1718"/>
                    </w:rPr>
                    <w:t xml:space="preserve">priate </w:t>
                  </w:r>
                </w:p>
                <w:p w:rsidR="008C27C9" w:rsidRDefault="008C27C9" w:rsidP="008C27C9">
                  <w:pPr>
                    <w:widowControl/>
                    <w:autoSpaceDE/>
                    <w:autoSpaceDN/>
                    <w:ind w:left="360"/>
                    <w:rPr>
                      <w:color w:val="1A1718"/>
                    </w:rPr>
                  </w:pPr>
                  <w:proofErr w:type="gramStart"/>
                  <w:r w:rsidRPr="008C27C9">
                    <w:rPr>
                      <w:color w:val="1A1718"/>
                    </w:rPr>
                    <w:t>connections</w:t>
                  </w:r>
                  <w:proofErr w:type="gramEnd"/>
                  <w:r w:rsidRPr="008C27C9">
                    <w:rPr>
                      <w:color w:val="1A1718"/>
                    </w:rPr>
                    <w:t xml:space="preserve"> between the ideas in them and personal knowledge, experience, and insights; other texts; and</w:t>
                  </w:r>
                </w:p>
                <w:p w:rsidR="00BC73E4" w:rsidRDefault="008C27C9" w:rsidP="008C27C9">
                  <w:pPr>
                    <w:widowControl/>
                    <w:autoSpaceDE/>
                    <w:autoSpaceDN/>
                    <w:ind w:left="360"/>
                    <w:rPr>
                      <w:color w:val="1A1718"/>
                    </w:rPr>
                  </w:pPr>
                  <w:r w:rsidRPr="008C27C9">
                    <w:rPr>
                      <w:color w:val="1A1718"/>
                    </w:rPr>
                    <w:t xml:space="preserve"> </w:t>
                  </w:r>
                  <w:proofErr w:type="gramStart"/>
                  <w:r w:rsidRPr="008C27C9">
                    <w:rPr>
                      <w:color w:val="1A1718"/>
                    </w:rPr>
                    <w:t>the</w:t>
                  </w:r>
                  <w:proofErr w:type="gramEnd"/>
                  <w:r w:rsidRPr="008C27C9">
                    <w:rPr>
                      <w:color w:val="1A1718"/>
                    </w:rPr>
                    <w:t xml:space="preserve"> world around them</w:t>
                  </w:r>
                </w:p>
                <w:p w:rsidR="00A76605" w:rsidRPr="000521B9" w:rsidRDefault="000521B9" w:rsidP="00A76605">
                  <w:pPr>
                    <w:widowControl/>
                    <w:numPr>
                      <w:ilvl w:val="0"/>
                      <w:numId w:val="1"/>
                    </w:numPr>
                    <w:autoSpaceDE/>
                    <w:autoSpaceDN/>
                  </w:pPr>
                  <w:r w:rsidRPr="000521B9">
                    <w:rPr>
                      <w:color w:val="1A1718"/>
                    </w:rPr>
                    <w:t>2.3 identify a variety of elements of style in texts and explain how they help communicate meaning and enhance the effectiveness of the texts</w:t>
                  </w:r>
                </w:p>
              </w:tc>
            </w:tr>
            <w:tr w:rsidR="000D25F7" w:rsidRPr="00CA299B" w:rsidTr="00BC73E4">
              <w:trPr>
                <w:trHeight w:val="1244"/>
              </w:trPr>
              <w:tc>
                <w:tcPr>
                  <w:tcW w:w="11496" w:type="dxa"/>
                </w:tcPr>
                <w:p w:rsidR="000D25F7" w:rsidRPr="00CA299B" w:rsidRDefault="00850F5D" w:rsidP="00636CAF">
                  <w:pPr>
                    <w:rPr>
                      <w:rFonts w:ascii="Calibri" w:hAnsi="Calibri"/>
                      <w:b/>
                    </w:rPr>
                  </w:pPr>
                  <w:r w:rsidRPr="00CA299B">
                    <w:rPr>
                      <w:rFonts w:ascii="Calibri" w:hAnsi="Calibri"/>
                      <w:b/>
                    </w:rPr>
                    <w:t>Learning Goal(s):</w:t>
                  </w:r>
                </w:p>
                <w:p w:rsidR="00A96B26" w:rsidRPr="00A96B26" w:rsidRDefault="00C320A9" w:rsidP="00B6408F">
                  <w:pPr>
                    <w:widowControl/>
                    <w:numPr>
                      <w:ilvl w:val="0"/>
                      <w:numId w:val="1"/>
                    </w:numPr>
                    <w:autoSpaceDE/>
                    <w:autoSpaceDN/>
                  </w:pPr>
                  <w:r w:rsidRPr="00A96B26">
                    <w:t xml:space="preserve">Students will be able to apply their knowledge of poetry forms by </w:t>
                  </w:r>
                  <w:r w:rsidR="00A96B26" w:rsidRPr="00A96B26">
                    <w:t xml:space="preserve">analyzing and interpreting the greater </w:t>
                  </w:r>
                </w:p>
                <w:p w:rsidR="00A96B26" w:rsidRPr="00A96B26" w:rsidRDefault="00A96B26" w:rsidP="00A96B26">
                  <w:pPr>
                    <w:widowControl/>
                    <w:autoSpaceDE/>
                    <w:autoSpaceDN/>
                    <w:ind w:left="360"/>
                  </w:pPr>
                  <w:proofErr w:type="gramStart"/>
                  <w:r w:rsidRPr="00A96B26">
                    <w:t>themes</w:t>
                  </w:r>
                  <w:proofErr w:type="gramEnd"/>
                  <w:r w:rsidRPr="00A96B26">
                    <w:t xml:space="preserve"> of both contemporary and historical works </w:t>
                  </w:r>
                </w:p>
                <w:p w:rsidR="00BC73E4" w:rsidRDefault="00A96B26" w:rsidP="00B6408F">
                  <w:pPr>
                    <w:widowControl/>
                    <w:numPr>
                      <w:ilvl w:val="0"/>
                      <w:numId w:val="1"/>
                    </w:numPr>
                    <w:autoSpaceDE/>
                    <w:autoSpaceDN/>
                  </w:pPr>
                  <w:r w:rsidRPr="00A96B26">
                    <w:t xml:space="preserve">Students will interpret the language and style of poems as representative of a deeper meaning </w:t>
                  </w:r>
                </w:p>
                <w:p w:rsidR="00B6408F" w:rsidRDefault="00B6408F" w:rsidP="00B6408F">
                  <w:pPr>
                    <w:widowControl/>
                    <w:numPr>
                      <w:ilvl w:val="0"/>
                      <w:numId w:val="1"/>
                    </w:numPr>
                    <w:autoSpaceDE/>
                    <w:autoSpaceDN/>
                  </w:pPr>
                  <w:r>
                    <w:t>Students will develop a thorough understanding of the ways in which literary devices can be used to</w:t>
                  </w:r>
                </w:p>
                <w:p w:rsidR="00B6408F" w:rsidRPr="00A96B26" w:rsidRDefault="00B6408F" w:rsidP="00B6408F">
                  <w:pPr>
                    <w:widowControl/>
                    <w:autoSpaceDE/>
                    <w:autoSpaceDN/>
                    <w:ind w:left="360"/>
                  </w:pPr>
                  <w:proofErr w:type="gramStart"/>
                  <w:r>
                    <w:t>express</w:t>
                  </w:r>
                  <w:proofErr w:type="gramEnd"/>
                  <w:r>
                    <w:t xml:space="preserve"> deeper meanings within a poem</w:t>
                  </w:r>
                </w:p>
                <w:p w:rsidR="00A96B26" w:rsidRDefault="00A96B26" w:rsidP="00B6408F">
                  <w:pPr>
                    <w:widowControl/>
                    <w:numPr>
                      <w:ilvl w:val="0"/>
                      <w:numId w:val="1"/>
                    </w:numPr>
                    <w:autoSpaceDE/>
                    <w:autoSpaceDN/>
                  </w:pPr>
                  <w:r w:rsidRPr="00A96B26">
                    <w:t xml:space="preserve">Students will </w:t>
                  </w:r>
                  <w:r>
                    <w:t>discover</w:t>
                  </w:r>
                  <w:r w:rsidRPr="00A96B26">
                    <w:t xml:space="preserve"> themes of i</w:t>
                  </w:r>
                  <w:r>
                    <w:t>solation, oppression,</w:t>
                  </w:r>
                  <w:r w:rsidRPr="00A96B26">
                    <w:t xml:space="preserve"> sexism, autonomy, feminism, </w:t>
                  </w:r>
                  <w:r>
                    <w:t>and social justice</w:t>
                  </w:r>
                  <w:r w:rsidRPr="00A96B26">
                    <w:t xml:space="preserve"> </w:t>
                  </w:r>
                </w:p>
                <w:p w:rsidR="00B6408F" w:rsidRDefault="00A96B26" w:rsidP="00B6408F">
                  <w:pPr>
                    <w:widowControl/>
                    <w:autoSpaceDE/>
                    <w:autoSpaceDN/>
                    <w:ind w:left="360"/>
                  </w:pPr>
                  <w:proofErr w:type="gramStart"/>
                  <w:r>
                    <w:t>within</w:t>
                  </w:r>
                  <w:proofErr w:type="gramEnd"/>
                  <w:r>
                    <w:t xml:space="preserve"> the works they’ve read</w:t>
                  </w:r>
                </w:p>
                <w:p w:rsidR="000D25F7" w:rsidRPr="00CA299B" w:rsidRDefault="000D25F7" w:rsidP="00B6408F">
                  <w:pPr>
                    <w:widowControl/>
                    <w:autoSpaceDE/>
                    <w:autoSpaceDN/>
                    <w:rPr>
                      <w:rFonts w:ascii="Calibri" w:hAnsi="Calibri"/>
                    </w:rPr>
                  </w:pPr>
                </w:p>
              </w:tc>
            </w:tr>
            <w:tr w:rsidR="000D25F7" w:rsidRPr="00CA299B" w:rsidTr="00BC73E4">
              <w:trPr>
                <w:trHeight w:val="1244"/>
              </w:trPr>
              <w:tc>
                <w:tcPr>
                  <w:tcW w:w="11496" w:type="dxa"/>
                </w:tcPr>
                <w:p w:rsidR="000D25F7" w:rsidRPr="00CA299B" w:rsidRDefault="000D25F7" w:rsidP="000D25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b/>
                      <w:iCs/>
                      <w:lang w:val="en-GB"/>
                    </w:rPr>
                  </w:pPr>
                  <w:r w:rsidRPr="00CA299B">
                    <w:rPr>
                      <w:rFonts w:ascii="Calibri" w:hAnsi="Calibri"/>
                      <w:b/>
                      <w:iCs/>
                      <w:lang w:val="en-GB"/>
                    </w:rPr>
                    <w:lastRenderedPageBreak/>
                    <w:t>Essential Questions:</w:t>
                  </w:r>
                </w:p>
                <w:p w:rsidR="00E361C8" w:rsidRPr="00E361C8" w:rsidRDefault="00E361C8" w:rsidP="000D25F7">
                  <w:pPr>
                    <w:widowControl/>
                    <w:numPr>
                      <w:ilvl w:val="0"/>
                      <w:numId w:val="1"/>
                    </w:numPr>
                    <w:autoSpaceDE/>
                    <w:autoSpaceDN/>
                  </w:pPr>
                  <w:r w:rsidRPr="00E361C8">
                    <w:t xml:space="preserve">How can a poem’s language and or style be used to convey a deeper meaning or theme within the </w:t>
                  </w:r>
                </w:p>
                <w:p w:rsidR="000D25F7" w:rsidRPr="00E361C8" w:rsidRDefault="00E361C8" w:rsidP="00E361C8">
                  <w:pPr>
                    <w:widowControl/>
                    <w:autoSpaceDE/>
                    <w:autoSpaceDN/>
                    <w:ind w:left="360"/>
                  </w:pPr>
                  <w:proofErr w:type="gramStart"/>
                  <w:r w:rsidRPr="00E361C8">
                    <w:t>poem</w:t>
                  </w:r>
                  <w:proofErr w:type="gramEnd"/>
                  <w:r w:rsidRPr="00E361C8">
                    <w:t>?</w:t>
                  </w:r>
                </w:p>
                <w:p w:rsidR="00E361C8" w:rsidRPr="00E361C8" w:rsidRDefault="00E361C8" w:rsidP="000D25F7">
                  <w:pPr>
                    <w:widowControl/>
                    <w:numPr>
                      <w:ilvl w:val="0"/>
                      <w:numId w:val="1"/>
                    </w:numPr>
                    <w:autoSpaceDE/>
                    <w:autoSpaceDN/>
                  </w:pPr>
                  <w:r w:rsidRPr="00E361C8">
                    <w:t xml:space="preserve">How can literary devices such as similes, metaphors and imagery be used in poetry to </w:t>
                  </w:r>
                </w:p>
                <w:p w:rsidR="0000579E" w:rsidRPr="00E361C8" w:rsidRDefault="00824B90" w:rsidP="00824B90">
                  <w:pPr>
                    <w:widowControl/>
                    <w:autoSpaceDE/>
                    <w:autoSpaceDN/>
                    <w:ind w:left="360"/>
                  </w:pPr>
                  <w:proofErr w:type="gramStart"/>
                  <w:r>
                    <w:t>convey</w:t>
                  </w:r>
                  <w:proofErr w:type="gramEnd"/>
                  <w:r w:rsidR="00E361C8" w:rsidRPr="00E361C8">
                    <w:t xml:space="preserve"> social justice ideas?</w:t>
                  </w:r>
                </w:p>
                <w:p w:rsidR="000D25F7" w:rsidRPr="00E361C8" w:rsidRDefault="00E361C8" w:rsidP="000D25F7">
                  <w:pPr>
                    <w:widowControl/>
                    <w:numPr>
                      <w:ilvl w:val="0"/>
                      <w:numId w:val="1"/>
                    </w:numPr>
                    <w:autoSpaceDE/>
                    <w:autoSpaceDN/>
                  </w:pPr>
                  <w:r w:rsidRPr="00E361C8">
                    <w:t xml:space="preserve">Is there a major difference between conventional and unconventional forms of poetry? What about </w:t>
                  </w:r>
                </w:p>
                <w:p w:rsidR="00E361C8" w:rsidRPr="00E361C8" w:rsidRDefault="00E361C8" w:rsidP="00E361C8">
                  <w:pPr>
                    <w:widowControl/>
                    <w:autoSpaceDE/>
                    <w:autoSpaceDN/>
                    <w:ind w:left="360"/>
                  </w:pPr>
                  <w:r w:rsidRPr="00E361C8">
                    <w:t xml:space="preserve">Contemporary works versus older works? </w:t>
                  </w:r>
                  <w:r>
                    <w:t>Or are they all capable of conveying social justice ideals?</w:t>
                  </w:r>
                </w:p>
                <w:p w:rsidR="00850F5D" w:rsidRPr="00CA299B" w:rsidRDefault="00850F5D" w:rsidP="0000579E">
                  <w:pPr>
                    <w:widowControl/>
                    <w:autoSpaceDE/>
                    <w:autoSpaceDN/>
                    <w:rPr>
                      <w:rFonts w:ascii="Calibri" w:hAnsi="Calibri"/>
                      <w:b/>
                    </w:rPr>
                  </w:pPr>
                </w:p>
              </w:tc>
            </w:tr>
          </w:tbl>
          <w:p w:rsidR="00D3349D" w:rsidRPr="00B6408F" w:rsidRDefault="00D3349D" w:rsidP="00B6408F">
            <w:pPr>
              <w:tabs>
                <w:tab w:val="left" w:pos="1020"/>
              </w:tabs>
              <w:rPr>
                <w:rFonts w:ascii="Calibri" w:hAnsi="Calibri" w:cs="Palatino"/>
                <w:sz w:val="28"/>
                <w:lang w:val="en-GB"/>
              </w:rPr>
            </w:pPr>
          </w:p>
        </w:tc>
      </w:tr>
      <w:tr w:rsidR="00850F5D"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0998" w:type="dxa"/>
            <w:gridSpan w:val="6"/>
            <w:shd w:val="clear" w:color="auto" w:fill="F9F967"/>
          </w:tcPr>
          <w:p w:rsidR="00850F5D" w:rsidRPr="00CA299B" w:rsidRDefault="00850F5D" w:rsidP="00D84A75">
            <w:pPr>
              <w:rPr>
                <w:rFonts w:ascii="Calibri" w:hAnsi="Calibri"/>
                <w:b/>
                <w:sz w:val="28"/>
                <w:szCs w:val="28"/>
              </w:rPr>
            </w:pPr>
            <w:r w:rsidRPr="00CA299B">
              <w:rPr>
                <w:rFonts w:ascii="Calibri" w:hAnsi="Calibri"/>
                <w:b/>
                <w:sz w:val="28"/>
                <w:szCs w:val="28"/>
              </w:rPr>
              <w:lastRenderedPageBreak/>
              <w:t>Assessment and Evaluation</w:t>
            </w:r>
          </w:p>
        </w:tc>
      </w:tr>
      <w:tr w:rsidR="00850F5D"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852"/>
        </w:trPr>
        <w:tc>
          <w:tcPr>
            <w:tcW w:w="9018" w:type="dxa"/>
            <w:gridSpan w:val="5"/>
          </w:tcPr>
          <w:p w:rsidR="00850F5D" w:rsidRPr="00CA299B" w:rsidRDefault="00850F5D" w:rsidP="00D84A75">
            <w:pPr>
              <w:rPr>
                <w:rFonts w:ascii="Calibri" w:hAnsi="Calibri"/>
                <w:b/>
              </w:rPr>
            </w:pPr>
            <w:r w:rsidRPr="00CA299B">
              <w:rPr>
                <w:rFonts w:ascii="Calibri" w:hAnsi="Calibri"/>
                <w:b/>
              </w:rPr>
              <w:t xml:space="preserve">Assessment/Success Criteria </w:t>
            </w:r>
          </w:p>
          <w:p w:rsidR="00A96B26" w:rsidRPr="000148D8"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i/>
                <w:color w:val="000000"/>
              </w:rPr>
            </w:pPr>
            <w:r w:rsidRPr="000148D8">
              <w:rPr>
                <w:i/>
                <w:color w:val="000000"/>
              </w:rPr>
              <w:t>Knowledge and Understanding</w:t>
            </w:r>
          </w:p>
          <w:p w:rsidR="00A96B26" w:rsidRPr="00A96B26"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rPr>
            </w:pPr>
            <w:r w:rsidRPr="00A96B26">
              <w:rPr>
                <w:color w:val="000000"/>
              </w:rPr>
              <w:t xml:space="preserve">• Identifies the </w:t>
            </w:r>
            <w:r>
              <w:rPr>
                <w:color w:val="000000"/>
              </w:rPr>
              <w:t xml:space="preserve">mechanical </w:t>
            </w:r>
            <w:r w:rsidRPr="00A96B26">
              <w:rPr>
                <w:color w:val="000000"/>
              </w:rPr>
              <w:t xml:space="preserve">features of </w:t>
            </w:r>
            <w:r>
              <w:rPr>
                <w:color w:val="000000"/>
              </w:rPr>
              <w:t>the poem including text forms, word choice and order, structure, language, style and tone</w:t>
            </w:r>
          </w:p>
          <w:p w:rsidR="00A96B26" w:rsidRDefault="00A96B26"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color w:val="000000"/>
              </w:rPr>
            </w:pPr>
            <w:r w:rsidRPr="00A96B26">
              <w:rPr>
                <w:color w:val="000000"/>
              </w:rPr>
              <w:t xml:space="preserve">• Explains how the </w:t>
            </w:r>
            <w:r>
              <w:rPr>
                <w:color w:val="000000"/>
              </w:rPr>
              <w:t xml:space="preserve">style and form </w:t>
            </w:r>
            <w:r w:rsidRPr="00A96B26">
              <w:rPr>
                <w:color w:val="000000"/>
              </w:rPr>
              <w:t xml:space="preserve">of </w:t>
            </w:r>
            <w:r>
              <w:rPr>
                <w:color w:val="000000"/>
              </w:rPr>
              <w:t xml:space="preserve">the poem </w:t>
            </w:r>
            <w:r w:rsidRPr="00A96B26">
              <w:rPr>
                <w:color w:val="000000"/>
              </w:rPr>
              <w:t>help</w:t>
            </w:r>
            <w:r>
              <w:rPr>
                <w:color w:val="000000"/>
              </w:rPr>
              <w:t>s</w:t>
            </w:r>
            <w:r w:rsidRPr="00A96B26">
              <w:rPr>
                <w:color w:val="000000"/>
              </w:rPr>
              <w:t xml:space="preserve"> the reader </w:t>
            </w:r>
            <w:r>
              <w:rPr>
                <w:color w:val="000000"/>
              </w:rPr>
              <w:t>interpret the specific theme</w:t>
            </w:r>
          </w:p>
          <w:p w:rsidR="005D0DCA" w:rsidRPr="000148D8" w:rsidRDefault="005D0DCA" w:rsidP="00A96B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i/>
                <w:color w:val="000000"/>
              </w:rPr>
            </w:pPr>
            <w:r w:rsidRPr="000148D8">
              <w:rPr>
                <w:i/>
                <w:color w:val="000000"/>
              </w:rPr>
              <w:t>Thinking</w:t>
            </w:r>
          </w:p>
          <w:p w:rsidR="005D0DCA" w:rsidRDefault="00A96B26" w:rsidP="00A96B26">
            <w:pPr>
              <w:rPr>
                <w:color w:val="000000"/>
              </w:rPr>
            </w:pPr>
            <w:r w:rsidRPr="00A96B26">
              <w:rPr>
                <w:color w:val="000000"/>
              </w:rPr>
              <w:t>• Uses processing skills to make inferences</w:t>
            </w:r>
            <w:r w:rsidR="005D0DCA">
              <w:rPr>
                <w:color w:val="000000"/>
              </w:rPr>
              <w:t xml:space="preserve"> about the poem</w:t>
            </w:r>
          </w:p>
          <w:p w:rsidR="005D0DCA" w:rsidRPr="000148D8" w:rsidRDefault="005D0DCA" w:rsidP="00A96B26">
            <w:pPr>
              <w:rPr>
                <w:i/>
                <w:color w:val="000000"/>
              </w:rPr>
            </w:pPr>
            <w:r w:rsidRPr="000148D8">
              <w:rPr>
                <w:i/>
                <w:color w:val="000000"/>
              </w:rPr>
              <w:t>Communication</w:t>
            </w:r>
          </w:p>
          <w:p w:rsidR="005D0DCA" w:rsidRPr="005D0DCA" w:rsidRDefault="005D0DCA" w:rsidP="00A96B26">
            <w:pPr>
              <w:rPr>
                <w:color w:val="000000"/>
              </w:rPr>
            </w:pPr>
            <w:r w:rsidRPr="005D0DCA">
              <w:rPr>
                <w:color w:val="000000"/>
              </w:rPr>
              <w:t>• Is able to write an effectiv</w:t>
            </w:r>
            <w:r w:rsidR="007A6FA9">
              <w:rPr>
                <w:color w:val="000000"/>
              </w:rPr>
              <w:t>e analysis of the poem using an</w:t>
            </w:r>
            <w:r w:rsidRPr="005D0DCA">
              <w:rPr>
                <w:color w:val="000000"/>
              </w:rPr>
              <w:t xml:space="preserve"> understanding of </w:t>
            </w:r>
            <w:r w:rsidR="000148D8">
              <w:rPr>
                <w:color w:val="000000"/>
              </w:rPr>
              <w:t>literary devices</w:t>
            </w:r>
            <w:r w:rsidRPr="005D0DCA">
              <w:rPr>
                <w:color w:val="000000"/>
              </w:rPr>
              <w:t xml:space="preserve"> </w:t>
            </w:r>
          </w:p>
          <w:p w:rsidR="005D0DCA" w:rsidRPr="005D0DCA" w:rsidRDefault="005D0DCA" w:rsidP="005D0DCA">
            <w:pPr>
              <w:rPr>
                <w:bCs/>
              </w:rPr>
            </w:pPr>
          </w:p>
          <w:p w:rsidR="00850F5D" w:rsidRPr="00CA299B" w:rsidRDefault="00850F5D" w:rsidP="00D84A75">
            <w:pPr>
              <w:rPr>
                <w:rFonts w:ascii="Calibri" w:hAnsi="Calibri"/>
                <w:bCs/>
              </w:rPr>
            </w:pPr>
          </w:p>
        </w:tc>
        <w:tc>
          <w:tcPr>
            <w:tcW w:w="1980" w:type="dxa"/>
          </w:tcPr>
          <w:p w:rsidR="005D0DCA" w:rsidRPr="00CA299B" w:rsidRDefault="00850F5D" w:rsidP="005D0DCA">
            <w:pPr>
              <w:rPr>
                <w:rFonts w:ascii="Calibri" w:hAnsi="Calibri"/>
              </w:rPr>
            </w:pPr>
            <w:r w:rsidRPr="00CA299B">
              <w:rPr>
                <w:rFonts w:ascii="Calibri" w:hAnsi="Calibri"/>
                <w:b/>
              </w:rPr>
              <w:t xml:space="preserve">Assessment Tools </w:t>
            </w:r>
          </w:p>
          <w:p w:rsidR="00850F5D" w:rsidRDefault="00B6408F" w:rsidP="00850F5D">
            <w:pPr>
              <w:widowControl/>
              <w:numPr>
                <w:ilvl w:val="0"/>
                <w:numId w:val="7"/>
              </w:numPr>
              <w:autoSpaceDE/>
              <w:autoSpaceDN/>
              <w:rPr>
                <w:rFonts w:ascii="Calibri" w:hAnsi="Calibri"/>
              </w:rPr>
            </w:pPr>
            <w:r>
              <w:rPr>
                <w:rFonts w:ascii="Calibri" w:hAnsi="Calibri"/>
              </w:rPr>
              <w:t>Check for complet</w:t>
            </w:r>
            <w:r w:rsidR="004270D3">
              <w:rPr>
                <w:rFonts w:ascii="Calibri" w:hAnsi="Calibri"/>
              </w:rPr>
              <w:t>ion of vocab list,</w:t>
            </w:r>
            <w:r>
              <w:rPr>
                <w:rFonts w:ascii="Calibri" w:hAnsi="Calibri"/>
              </w:rPr>
              <w:t xml:space="preserve"> mind map</w:t>
            </w:r>
            <w:r w:rsidR="004270D3">
              <w:rPr>
                <w:rFonts w:ascii="Calibri" w:hAnsi="Calibri"/>
              </w:rPr>
              <w:t xml:space="preserve"> and </w:t>
            </w:r>
            <w:r w:rsidR="000148D8">
              <w:rPr>
                <w:rFonts w:ascii="Calibri" w:hAnsi="Calibri"/>
              </w:rPr>
              <w:t xml:space="preserve">analysis </w:t>
            </w:r>
            <w:r w:rsidR="004270D3">
              <w:rPr>
                <w:rFonts w:ascii="Calibri" w:hAnsi="Calibri"/>
              </w:rPr>
              <w:t>worksheet</w:t>
            </w:r>
          </w:p>
          <w:p w:rsidR="007C6ACA" w:rsidRDefault="007C6ACA" w:rsidP="007C6ACA">
            <w:pPr>
              <w:widowControl/>
              <w:autoSpaceDE/>
              <w:autoSpaceDN/>
              <w:ind w:left="360"/>
              <w:rPr>
                <w:rFonts w:ascii="Calibri" w:hAnsi="Calibri"/>
              </w:rPr>
            </w:pPr>
          </w:p>
          <w:p w:rsidR="007C6ACA" w:rsidRDefault="007C6ACA" w:rsidP="00850F5D">
            <w:pPr>
              <w:widowControl/>
              <w:numPr>
                <w:ilvl w:val="0"/>
                <w:numId w:val="7"/>
              </w:numPr>
              <w:autoSpaceDE/>
              <w:autoSpaceDN/>
              <w:rPr>
                <w:rFonts w:ascii="Calibri" w:hAnsi="Calibri"/>
              </w:rPr>
            </w:pPr>
            <w:r>
              <w:rPr>
                <w:rFonts w:ascii="Calibri" w:hAnsi="Calibri"/>
              </w:rPr>
              <w:t>Collection of KWL chart</w:t>
            </w:r>
          </w:p>
          <w:p w:rsidR="00B6408F" w:rsidRDefault="00B6408F" w:rsidP="00B6408F">
            <w:pPr>
              <w:widowControl/>
              <w:autoSpaceDE/>
              <w:autoSpaceDN/>
              <w:ind w:left="360"/>
              <w:rPr>
                <w:rFonts w:ascii="Calibri" w:hAnsi="Calibri"/>
              </w:rPr>
            </w:pPr>
          </w:p>
          <w:p w:rsidR="00B6408F" w:rsidRPr="00CA299B" w:rsidRDefault="00B6408F" w:rsidP="00850F5D">
            <w:pPr>
              <w:widowControl/>
              <w:numPr>
                <w:ilvl w:val="0"/>
                <w:numId w:val="7"/>
              </w:numPr>
              <w:autoSpaceDE/>
              <w:autoSpaceDN/>
              <w:rPr>
                <w:rFonts w:ascii="Calibri" w:hAnsi="Calibri"/>
              </w:rPr>
            </w:pPr>
            <w:r>
              <w:rPr>
                <w:rFonts w:ascii="Calibri" w:hAnsi="Calibri"/>
              </w:rPr>
              <w:t>Anecdotal comments</w:t>
            </w:r>
          </w:p>
        </w:tc>
      </w:tr>
      <w:tr w:rsidR="00BC73E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0998" w:type="dxa"/>
            <w:gridSpan w:val="6"/>
            <w:shd w:val="clear" w:color="auto" w:fill="F9F967"/>
          </w:tcPr>
          <w:p w:rsidR="00BC73E4" w:rsidRPr="00CA299B" w:rsidRDefault="00BC73E4" w:rsidP="00D21928">
            <w:pPr>
              <w:rPr>
                <w:rFonts w:ascii="Calibri" w:hAnsi="Calibri"/>
                <w:b/>
              </w:rPr>
            </w:pPr>
            <w:r w:rsidRPr="00CA299B">
              <w:rPr>
                <w:rFonts w:ascii="Calibri" w:hAnsi="Calibri"/>
                <w:b/>
                <w:lang w:val="en-CA"/>
              </w:rPr>
              <w:t>Differentiated Instruction Details</w:t>
            </w:r>
            <w:r w:rsidR="00D21928" w:rsidRPr="00CA299B">
              <w:rPr>
                <w:rFonts w:ascii="Calibri" w:hAnsi="Calibri"/>
                <w:b/>
                <w:lang w:val="en-CA"/>
              </w:rPr>
              <w:br/>
            </w:r>
            <w:r w:rsidR="00D21928" w:rsidRPr="00CA299B">
              <w:rPr>
                <w:rFonts w:ascii="Calibri" w:hAnsi="Calibri" w:cs="Arial"/>
                <w:sz w:val="18"/>
                <w:szCs w:val="18"/>
              </w:rPr>
              <w:sym w:font="Wingdings" w:char="F077"/>
            </w:r>
            <w:r w:rsidR="00D21928" w:rsidRPr="00CA299B">
              <w:rPr>
                <w:rFonts w:ascii="Calibri" w:hAnsi="Calibri" w:cs="Arial"/>
                <w:sz w:val="18"/>
                <w:szCs w:val="18"/>
              </w:rPr>
              <w:t xml:space="preserve"> How will you differentiate your lesson? Provide details</w:t>
            </w:r>
          </w:p>
        </w:tc>
      </w:tr>
      <w:tr w:rsidR="00BC73E4"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0998" w:type="dxa"/>
            <w:gridSpan w:val="6"/>
          </w:tcPr>
          <w:p w:rsidR="00BC73E4" w:rsidRPr="00CA299B" w:rsidRDefault="00BC73E4" w:rsidP="00636CAF">
            <w:pPr>
              <w:rPr>
                <w:rFonts w:ascii="Calibri" w:hAnsi="Calibri"/>
                <w:b/>
              </w:rPr>
            </w:pPr>
            <w:r w:rsidRPr="00CA299B">
              <w:rPr>
                <w:rFonts w:ascii="Calibri" w:hAnsi="Calibri"/>
                <w:b/>
              </w:rPr>
              <w:t xml:space="preserve">Knowledge of Students                                                                                          </w:t>
            </w:r>
          </w:p>
          <w:p w:rsidR="00BC73E4" w:rsidRPr="00CA299B" w:rsidRDefault="00BC73E4" w:rsidP="00636CAF">
            <w:pPr>
              <w:rPr>
                <w:rFonts w:ascii="Calibri" w:hAnsi="Calibri"/>
              </w:rPr>
            </w:pPr>
            <w:r w:rsidRPr="00CA299B">
              <w:rPr>
                <w:rFonts w:ascii="Calibri" w:hAnsi="Calibri"/>
              </w:rPr>
              <w:t>Differentiation based on student:</w:t>
            </w:r>
            <w:r w:rsidRPr="00CA299B">
              <w:rPr>
                <w:rFonts w:ascii="Calibri" w:hAnsi="Calibri"/>
              </w:rPr>
              <w:tab/>
            </w:r>
          </w:p>
          <w:p w:rsidR="00BC73E4" w:rsidRPr="00B54DAE" w:rsidRDefault="00B54DAE" w:rsidP="00636CAF">
            <w:pPr>
              <w:rPr>
                <w:rFonts w:ascii="Calibri" w:hAnsi="Calibri"/>
                <w:b/>
              </w:rPr>
            </w:pPr>
            <w:r>
              <w:rPr>
                <w:rFonts w:ascii="Calibri" w:hAnsi="Calibri"/>
                <w:b/>
              </w:rPr>
              <w:sym w:font="Wingdings" w:char="F074"/>
            </w:r>
            <w:r w:rsidR="00BC73E4" w:rsidRPr="00CA299B">
              <w:rPr>
                <w:rFonts w:ascii="Calibri" w:hAnsi="Calibri"/>
              </w:rPr>
              <w:t xml:space="preserve">Readiness </w:t>
            </w:r>
            <w:r w:rsidR="00BC73E4" w:rsidRPr="00CA299B">
              <w:rPr>
                <w:rFonts w:ascii="Calibri" w:hAnsi="Calibri"/>
              </w:rPr>
              <w:tab/>
            </w:r>
            <w:r w:rsidR="007C7885" w:rsidRPr="00CA299B">
              <w:rPr>
                <w:rFonts w:ascii="Calibri" w:hAnsi="Calibri"/>
              </w:rPr>
              <w:sym w:font="Wingdings" w:char="F072"/>
            </w:r>
            <w:r w:rsidR="007C7885" w:rsidRPr="00CA299B">
              <w:rPr>
                <w:rFonts w:ascii="Calibri" w:hAnsi="Calibri"/>
              </w:rPr>
              <w:t xml:space="preserve"> </w:t>
            </w:r>
            <w:r w:rsidR="00BC73E4" w:rsidRPr="00CA299B">
              <w:rPr>
                <w:rFonts w:ascii="Calibri" w:hAnsi="Calibri"/>
              </w:rPr>
              <w:t>Interests</w:t>
            </w:r>
            <w:r w:rsidR="00BC73E4" w:rsidRPr="00CA299B">
              <w:rPr>
                <w:rFonts w:ascii="Calibri" w:hAnsi="Calibri"/>
              </w:rPr>
              <w:tab/>
            </w:r>
            <w:r w:rsidR="00BC73E4" w:rsidRPr="00CA299B">
              <w:rPr>
                <w:rFonts w:ascii="Calibri" w:hAnsi="Calibri"/>
              </w:rPr>
              <w:sym w:font="Wingdings" w:char="F072"/>
            </w:r>
            <w:r w:rsidR="00BC73E4" w:rsidRPr="00CA299B">
              <w:rPr>
                <w:rFonts w:ascii="Calibri" w:hAnsi="Calibri"/>
              </w:rPr>
              <w:t xml:space="preserve"> </w:t>
            </w:r>
            <w:r w:rsidR="00D21928" w:rsidRPr="00CA299B">
              <w:rPr>
                <w:rFonts w:ascii="Calibri" w:hAnsi="Calibri"/>
              </w:rPr>
              <w:t>Learner Profile</w:t>
            </w:r>
            <w:r w:rsidR="00BC73E4" w:rsidRPr="00CA299B">
              <w:rPr>
                <w:rFonts w:ascii="Calibri" w:hAnsi="Calibri"/>
              </w:rPr>
              <w:t>:</w:t>
            </w:r>
          </w:p>
          <w:p w:rsidR="00BC73E4" w:rsidRPr="00CA299B" w:rsidRDefault="00BC73E4" w:rsidP="00636CAF">
            <w:pPr>
              <w:rPr>
                <w:rFonts w:ascii="Calibri" w:hAnsi="Calibri"/>
                <w:sz w:val="22"/>
                <w:szCs w:val="22"/>
              </w:rPr>
            </w:pPr>
            <w:r w:rsidRPr="00CA299B">
              <w:rPr>
                <w:rFonts w:ascii="Calibri" w:hAnsi="Calibri"/>
              </w:rPr>
              <w:t xml:space="preserve">                                                       </w:t>
            </w:r>
            <w:r w:rsidRPr="00CA299B">
              <w:rPr>
                <w:rFonts w:ascii="Calibri" w:hAnsi="Calibri"/>
              </w:rPr>
              <w:tab/>
              <w:t xml:space="preserve"> </w:t>
            </w:r>
            <w:r w:rsidRPr="00CA299B">
              <w:rPr>
                <w:rFonts w:ascii="Calibri" w:hAnsi="Calibri"/>
              </w:rPr>
              <w:tab/>
            </w:r>
            <w:r w:rsidRPr="00CA299B">
              <w:rPr>
                <w:rFonts w:ascii="Calibri" w:hAnsi="Calibri"/>
                <w:sz w:val="22"/>
                <w:szCs w:val="22"/>
              </w:rPr>
              <w:sym w:font="Wingdings" w:char="F072"/>
            </w:r>
            <w:r w:rsidRPr="00CA299B">
              <w:rPr>
                <w:rFonts w:ascii="Calibri" w:hAnsi="Calibri"/>
                <w:sz w:val="22"/>
                <w:szCs w:val="22"/>
              </w:rPr>
              <w:t xml:space="preserve"> Styles </w:t>
            </w:r>
            <w:r w:rsidRPr="00CA299B">
              <w:rPr>
                <w:rFonts w:ascii="Calibri" w:hAnsi="Calibri"/>
                <w:sz w:val="22"/>
                <w:szCs w:val="22"/>
              </w:rPr>
              <w:tab/>
            </w:r>
            <w:r w:rsidRPr="00CA299B">
              <w:rPr>
                <w:rFonts w:ascii="Calibri" w:hAnsi="Calibri"/>
                <w:sz w:val="22"/>
                <w:szCs w:val="22"/>
              </w:rPr>
              <w:sym w:font="Wingdings" w:char="F072"/>
            </w:r>
            <w:proofErr w:type="gramStart"/>
            <w:r w:rsidRPr="00CA299B">
              <w:rPr>
                <w:rFonts w:ascii="Calibri" w:hAnsi="Calibri"/>
                <w:sz w:val="22"/>
                <w:szCs w:val="22"/>
              </w:rPr>
              <w:t xml:space="preserve">  Intelligences</w:t>
            </w:r>
            <w:proofErr w:type="gramEnd"/>
            <w:r w:rsidRPr="00CA299B">
              <w:rPr>
                <w:rFonts w:ascii="Calibri" w:hAnsi="Calibri"/>
                <w:sz w:val="22"/>
                <w:szCs w:val="22"/>
              </w:rPr>
              <w:t xml:space="preserve"> </w:t>
            </w:r>
            <w:r w:rsidRPr="00CA299B">
              <w:rPr>
                <w:rFonts w:ascii="Calibri" w:hAnsi="Calibri"/>
                <w:sz w:val="22"/>
                <w:szCs w:val="22"/>
              </w:rPr>
              <w:tab/>
            </w:r>
            <w:r w:rsidRPr="00CA299B">
              <w:rPr>
                <w:rFonts w:ascii="Calibri" w:hAnsi="Calibri"/>
                <w:sz w:val="22"/>
                <w:szCs w:val="22"/>
              </w:rPr>
              <w:sym w:font="Wingdings" w:char="F072"/>
            </w:r>
            <w:r w:rsidRPr="00CA299B">
              <w:rPr>
                <w:rFonts w:ascii="Calibri" w:hAnsi="Calibri"/>
                <w:sz w:val="22"/>
                <w:szCs w:val="22"/>
              </w:rPr>
              <w:t xml:space="preserve"> Other (e.g., </w:t>
            </w:r>
            <w:r w:rsidR="00D21928" w:rsidRPr="00CA299B">
              <w:rPr>
                <w:rFonts w:ascii="Calibri" w:hAnsi="Calibri"/>
                <w:sz w:val="22"/>
                <w:szCs w:val="22"/>
              </w:rPr>
              <w:t>e</w:t>
            </w:r>
            <w:r w:rsidRPr="00CA299B">
              <w:rPr>
                <w:rFonts w:ascii="Calibri" w:hAnsi="Calibri"/>
                <w:sz w:val="22"/>
                <w:szCs w:val="22"/>
              </w:rPr>
              <w:t xml:space="preserve">nvironment, </w:t>
            </w:r>
          </w:p>
          <w:p w:rsidR="00BC73E4" w:rsidRPr="00CA299B" w:rsidRDefault="00BC73E4" w:rsidP="00636CAF">
            <w:pPr>
              <w:rPr>
                <w:rFonts w:ascii="Calibri" w:hAnsi="Calibri"/>
                <w:sz w:val="22"/>
                <w:szCs w:val="22"/>
              </w:rPr>
            </w:pP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r>
            <w:r w:rsidRPr="00CA299B">
              <w:rPr>
                <w:rFonts w:ascii="Calibri" w:hAnsi="Calibri"/>
                <w:sz w:val="22"/>
                <w:szCs w:val="22"/>
              </w:rPr>
              <w:tab/>
              <w:t xml:space="preserve">                                                                                       </w:t>
            </w:r>
            <w:proofErr w:type="gramStart"/>
            <w:r w:rsidRPr="00CA299B">
              <w:rPr>
                <w:rFonts w:ascii="Calibri" w:hAnsi="Calibri"/>
                <w:sz w:val="22"/>
                <w:szCs w:val="22"/>
              </w:rPr>
              <w:t>gender</w:t>
            </w:r>
            <w:proofErr w:type="gramEnd"/>
            <w:r w:rsidRPr="00CA299B">
              <w:rPr>
                <w:rFonts w:ascii="Calibri" w:hAnsi="Calibri"/>
                <w:sz w:val="22"/>
                <w:szCs w:val="22"/>
              </w:rPr>
              <w:t>, culture)</w:t>
            </w:r>
          </w:p>
          <w:p w:rsidR="00BC73E4" w:rsidRPr="00CA299B" w:rsidRDefault="00BC73E4" w:rsidP="00636CAF">
            <w:pPr>
              <w:rPr>
                <w:rFonts w:ascii="Calibri" w:hAnsi="Calibri"/>
                <w:b/>
                <w:lang w:val="en-CA"/>
              </w:rPr>
            </w:pPr>
            <w:r w:rsidRPr="00CA299B">
              <w:rPr>
                <w:rFonts w:ascii="Calibri" w:hAnsi="Calibri"/>
                <w:b/>
                <w:lang w:val="en-CA"/>
              </w:rPr>
              <w:t>Need to Know</w:t>
            </w:r>
          </w:p>
          <w:p w:rsidR="00BC73E4" w:rsidRPr="00CA299B" w:rsidRDefault="00B54DAE" w:rsidP="00636CAF">
            <w:pPr>
              <w:widowControl/>
              <w:numPr>
                <w:ilvl w:val="0"/>
                <w:numId w:val="4"/>
              </w:numPr>
              <w:autoSpaceDE/>
              <w:autoSpaceDN/>
              <w:rPr>
                <w:rFonts w:ascii="Calibri" w:hAnsi="Calibri"/>
              </w:rPr>
            </w:pPr>
            <w:r>
              <w:rPr>
                <w:rFonts w:ascii="Calibri" w:hAnsi="Calibri"/>
                <w:lang w:val="en-CA"/>
              </w:rPr>
              <w:t>Students’</w:t>
            </w:r>
            <w:r w:rsidR="007C7885">
              <w:rPr>
                <w:rFonts w:ascii="Calibri" w:hAnsi="Calibri"/>
                <w:lang w:val="en-CA"/>
              </w:rPr>
              <w:t xml:space="preserve"> level of</w:t>
            </w:r>
            <w:r>
              <w:rPr>
                <w:rFonts w:ascii="Calibri" w:hAnsi="Calibri"/>
                <w:lang w:val="en-CA"/>
              </w:rPr>
              <w:t xml:space="preserve"> understanding of poetry forms</w:t>
            </w:r>
          </w:p>
          <w:p w:rsidR="00BC73E4" w:rsidRPr="00CA299B" w:rsidRDefault="00BC73E4" w:rsidP="00636CAF">
            <w:pPr>
              <w:rPr>
                <w:rFonts w:ascii="Calibri" w:hAnsi="Calibri"/>
                <w:b/>
                <w:lang w:val="en-CA"/>
              </w:rPr>
            </w:pPr>
          </w:p>
          <w:p w:rsidR="00BC73E4" w:rsidRPr="00CA299B" w:rsidRDefault="00BC73E4" w:rsidP="00636CAF">
            <w:pPr>
              <w:rPr>
                <w:rFonts w:ascii="Calibri" w:hAnsi="Calibri"/>
                <w:color w:val="00B050"/>
                <w:lang w:val="en-CA"/>
              </w:rPr>
            </w:pPr>
            <w:r w:rsidRPr="00CA299B">
              <w:rPr>
                <w:rFonts w:ascii="Calibri" w:hAnsi="Calibri"/>
                <w:b/>
                <w:lang w:val="en-CA"/>
              </w:rPr>
              <w:t xml:space="preserve">How to Find Out  </w:t>
            </w:r>
          </w:p>
          <w:p w:rsidR="00BC73E4" w:rsidRPr="00CA299B" w:rsidRDefault="007C7885" w:rsidP="00636CAF">
            <w:pPr>
              <w:widowControl/>
              <w:numPr>
                <w:ilvl w:val="0"/>
                <w:numId w:val="4"/>
              </w:numPr>
              <w:autoSpaceDE/>
              <w:autoSpaceDN/>
              <w:rPr>
                <w:rFonts w:ascii="Calibri" w:hAnsi="Calibri"/>
                <w:b/>
                <w:lang w:val="en-CA"/>
              </w:rPr>
            </w:pPr>
            <w:r>
              <w:rPr>
                <w:rFonts w:ascii="Calibri" w:hAnsi="Calibri"/>
              </w:rPr>
              <w:t>Students will have been given a poetry vocabulary sheet in the previous class to be completed for this class</w:t>
            </w:r>
            <w:r w:rsidR="005D0DCA">
              <w:rPr>
                <w:rFonts w:ascii="Calibri" w:hAnsi="Calibri"/>
              </w:rPr>
              <w:t>. The sheet will ensure that students are familiar with the necessary terms and that they</w:t>
            </w:r>
            <w:r w:rsidR="000F20C9">
              <w:rPr>
                <w:rFonts w:ascii="Calibri" w:hAnsi="Calibri"/>
              </w:rPr>
              <w:t xml:space="preserve"> </w:t>
            </w:r>
            <w:r w:rsidR="00C320A9">
              <w:rPr>
                <w:rFonts w:ascii="Calibri" w:hAnsi="Calibri"/>
              </w:rPr>
              <w:t>are able to effectively analyze the structure</w:t>
            </w:r>
            <w:r w:rsidR="000F20C9">
              <w:rPr>
                <w:rFonts w:ascii="Calibri" w:hAnsi="Calibri"/>
              </w:rPr>
              <w:t xml:space="preserve"> of the poems</w:t>
            </w:r>
            <w:r w:rsidR="00C320A9">
              <w:rPr>
                <w:rFonts w:ascii="Calibri" w:hAnsi="Calibri"/>
              </w:rPr>
              <w:t xml:space="preserve"> provided in order to interpret the greater theme</w:t>
            </w:r>
            <w:r w:rsidR="000F20C9">
              <w:rPr>
                <w:rFonts w:ascii="Calibri" w:hAnsi="Calibri"/>
              </w:rPr>
              <w:t>s. The sheet will also serve as a good resource for students to refer back to during the activities</w:t>
            </w:r>
            <w:r w:rsidR="00C320A9">
              <w:rPr>
                <w:rFonts w:ascii="Calibri" w:hAnsi="Calibri"/>
              </w:rPr>
              <w:t xml:space="preserve"> </w:t>
            </w:r>
            <w:r>
              <w:rPr>
                <w:rFonts w:ascii="Calibri" w:hAnsi="Calibri"/>
              </w:rPr>
              <w:t xml:space="preserve"> *see attached </w:t>
            </w:r>
          </w:p>
          <w:p w:rsidR="00BC73E4" w:rsidRPr="00CA299B" w:rsidRDefault="00BC73E4" w:rsidP="00636CAF">
            <w:pPr>
              <w:rPr>
                <w:rFonts w:ascii="Calibri" w:hAnsi="Calibri"/>
                <w:b/>
                <w:lang w:val="en-CA"/>
              </w:rPr>
            </w:pPr>
          </w:p>
          <w:p w:rsidR="00BC73E4" w:rsidRPr="00CA299B" w:rsidRDefault="00BC73E4" w:rsidP="00636CAF">
            <w:pPr>
              <w:rPr>
                <w:rFonts w:ascii="Calibri" w:hAnsi="Calibri"/>
                <w:b/>
                <w:lang w:val="en-CA"/>
              </w:rPr>
            </w:pPr>
            <w:r w:rsidRPr="00CA299B">
              <w:rPr>
                <w:rFonts w:ascii="Calibri" w:hAnsi="Calibri"/>
                <w:b/>
                <w:lang w:val="en-CA"/>
              </w:rPr>
              <w:t xml:space="preserve">Differentiated Instruction Response </w:t>
            </w:r>
          </w:p>
          <w:p w:rsidR="00BC73E4" w:rsidRPr="00CA299B" w:rsidRDefault="007C7885" w:rsidP="00636CAF">
            <w:pPr>
              <w:rPr>
                <w:rFonts w:ascii="Calibri" w:hAnsi="Calibri"/>
                <w:b/>
              </w:rPr>
            </w:pPr>
            <w:r>
              <w:rPr>
                <w:rFonts w:ascii="Calibri" w:hAnsi="Calibri"/>
                <w:b/>
              </w:rPr>
              <w:sym w:font="Wingdings" w:char="F074"/>
            </w:r>
            <w:r w:rsidRPr="00CA299B">
              <w:rPr>
                <w:rFonts w:ascii="Calibri" w:hAnsi="Calibri"/>
              </w:rPr>
              <w:t xml:space="preserve"> </w:t>
            </w:r>
            <w:r w:rsidR="00BC73E4" w:rsidRPr="00CA299B">
              <w:rPr>
                <w:rFonts w:ascii="Calibri" w:hAnsi="Calibri"/>
                <w:lang w:val="en-CA"/>
              </w:rPr>
              <w:t>Learning materials (content</w:t>
            </w:r>
            <w:proofErr w:type="gramStart"/>
            <w:r w:rsidR="00BC73E4" w:rsidRPr="00CA299B">
              <w:rPr>
                <w:rFonts w:ascii="Calibri" w:hAnsi="Calibri"/>
                <w:lang w:val="en-CA"/>
              </w:rPr>
              <w:t xml:space="preserve">)  </w:t>
            </w:r>
            <w:proofErr w:type="gramEnd"/>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 xml:space="preserve">Ways of learning (process)  </w:t>
            </w:r>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 xml:space="preserve">Ways of demonstrating learning (product) </w:t>
            </w:r>
            <w:r w:rsidR="00BC73E4" w:rsidRPr="00CA299B">
              <w:rPr>
                <w:rFonts w:ascii="Calibri" w:hAnsi="Calibri"/>
              </w:rPr>
              <w:sym w:font="Wingdings" w:char="F072"/>
            </w:r>
            <w:r w:rsidR="00BC73E4" w:rsidRPr="00CA299B">
              <w:rPr>
                <w:rFonts w:ascii="Calibri" w:hAnsi="Calibri"/>
              </w:rPr>
              <w:t xml:space="preserve"> </w:t>
            </w:r>
            <w:r w:rsidR="00BC73E4" w:rsidRPr="00CA299B">
              <w:rPr>
                <w:rFonts w:ascii="Calibri" w:hAnsi="Calibri"/>
                <w:lang w:val="en-CA"/>
              </w:rPr>
              <w:t>Learning environment</w:t>
            </w:r>
          </w:p>
          <w:p w:rsidR="00BC73E4" w:rsidRPr="00CA299B" w:rsidRDefault="00BC73E4" w:rsidP="00636CAF">
            <w:pPr>
              <w:rPr>
                <w:rFonts w:ascii="Calibri" w:hAnsi="Calibri"/>
                <w:b/>
              </w:rPr>
            </w:pPr>
          </w:p>
          <w:p w:rsidR="00850F5D" w:rsidRPr="00CA299B" w:rsidRDefault="00850F5D" w:rsidP="00636CAF">
            <w:pPr>
              <w:rPr>
                <w:rFonts w:ascii="Calibri" w:hAnsi="Calibri"/>
                <w:b/>
              </w:rPr>
            </w:pP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7"/>
            </w:tblGrid>
            <w:tr w:rsidR="00850F5D" w:rsidRPr="00D84A75" w:rsidTr="00D84A75">
              <w:tc>
                <w:tcPr>
                  <w:tcW w:w="10957" w:type="dxa"/>
                </w:tcPr>
                <w:p w:rsidR="00850F5D" w:rsidRPr="00D84A75" w:rsidRDefault="00850F5D" w:rsidP="00D84A75">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iCs/>
                      <w:sz w:val="20"/>
                      <w:lang w:val="en-GB"/>
                    </w:rPr>
                  </w:pPr>
                  <w:r w:rsidRPr="00D84A75">
                    <w:rPr>
                      <w:rFonts w:ascii="Calibri" w:hAnsi="Calibri" w:cs="Palatino"/>
                      <w:b/>
                      <w:bCs/>
                      <w:lang w:val="en-GB"/>
                    </w:rPr>
                    <w:t xml:space="preserve">Necessary Prior Knowledge &amp; Skills </w:t>
                  </w:r>
                </w:p>
                <w:p w:rsidR="00CA299B" w:rsidRPr="007A6FA9" w:rsidRDefault="00CA299B" w:rsidP="007A6FA9">
                  <w:r w:rsidRPr="007A6FA9">
                    <w:t>Prior to this lesson, students will have:</w:t>
                  </w:r>
                </w:p>
                <w:p w:rsidR="007A6FA9" w:rsidRPr="007A6FA9" w:rsidRDefault="007A6FA9" w:rsidP="007A6FA9">
                  <w:pPr>
                    <w:rPr>
                      <w:color w:val="000000"/>
                    </w:rPr>
                  </w:pPr>
                  <w:r w:rsidRPr="007A6FA9">
                    <w:rPr>
                      <w:color w:val="000000"/>
                    </w:rPr>
                    <w:t xml:space="preserve">• </w:t>
                  </w:r>
                  <w:r>
                    <w:rPr>
                      <w:color w:val="000000"/>
                    </w:rPr>
                    <w:t xml:space="preserve">Been familiarized with an understanding of literary devices </w:t>
                  </w:r>
                </w:p>
                <w:p w:rsidR="007A6FA9" w:rsidRPr="007A6FA9" w:rsidRDefault="007A6FA9" w:rsidP="007A6FA9">
                  <w:r w:rsidRPr="007A6FA9">
                    <w:rPr>
                      <w:color w:val="000000"/>
                    </w:rPr>
                    <w:t xml:space="preserve">• </w:t>
                  </w:r>
                  <w:r w:rsidRPr="007A6FA9">
                    <w:t>Explored poetry as another medium of written and spoken expression</w:t>
                  </w:r>
                </w:p>
                <w:p w:rsidR="00850F5D" w:rsidRPr="007A6FA9" w:rsidRDefault="007A6FA9" w:rsidP="007A6FA9">
                  <w:r w:rsidRPr="007A6FA9">
                    <w:rPr>
                      <w:color w:val="000000"/>
                    </w:rPr>
                    <w:t xml:space="preserve">• </w:t>
                  </w:r>
                  <w:r>
                    <w:rPr>
                      <w:color w:val="000000"/>
                    </w:rPr>
                    <w:t>Completed a literary analysis of a short story</w:t>
                  </w:r>
                </w:p>
                <w:p w:rsidR="00850F5D" w:rsidRPr="00D84A75" w:rsidRDefault="00850F5D" w:rsidP="00D84A75">
                  <w:pPr>
                    <w:widowControl/>
                    <w:autoSpaceDE/>
                    <w:autoSpaceDN/>
                    <w:rPr>
                      <w:rFonts w:ascii="Calibri" w:hAnsi="Calibri"/>
                    </w:rPr>
                  </w:pPr>
                </w:p>
                <w:p w:rsidR="00850F5D" w:rsidRPr="00D84A75" w:rsidRDefault="00850F5D" w:rsidP="00636CAF">
                  <w:pPr>
                    <w:rPr>
                      <w:rFonts w:ascii="Calibri" w:hAnsi="Calibri"/>
                      <w:b/>
                    </w:rPr>
                  </w:pPr>
                </w:p>
              </w:tc>
            </w:tr>
          </w:tbl>
          <w:p w:rsidR="00BC73E4" w:rsidRPr="00CA299B" w:rsidRDefault="00BC73E4" w:rsidP="00636CAF">
            <w:pPr>
              <w:rPr>
                <w:rFonts w:ascii="Calibri" w:hAnsi="Calibri"/>
                <w:b/>
              </w:rPr>
            </w:pPr>
          </w:p>
        </w:tc>
      </w:tr>
      <w:tr w:rsidR="00D3349D"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Height w:val="1944"/>
        </w:trPr>
        <w:tc>
          <w:tcPr>
            <w:tcW w:w="5474" w:type="dxa"/>
            <w:gridSpan w:val="2"/>
            <w:tcBorders>
              <w:top w:val="nil"/>
              <w:left w:val="double" w:sz="12" w:space="0" w:color="000000"/>
              <w:bottom w:val="double" w:sz="12" w:space="0" w:color="000000"/>
              <w:right w:val="single" w:sz="2" w:space="0" w:color="000000"/>
            </w:tcBorders>
          </w:tcPr>
          <w:p w:rsidR="00D3349D" w:rsidRPr="00CA299B" w:rsidRDefault="00D3349D" w:rsidP="00636CAF">
            <w:pPr>
              <w:spacing w:line="120" w:lineRule="exact"/>
              <w:ind w:left="330" w:hanging="330"/>
              <w:rPr>
                <w:rFonts w:ascii="Calibri" w:hAnsi="Calibri" w:cs="Palatino"/>
                <w:b/>
                <w:bCs/>
                <w:sz w:val="8"/>
                <w:lang w:val="en-GB"/>
              </w:rPr>
            </w:pPr>
          </w:p>
          <w:p w:rsidR="00D3349D" w:rsidRPr="00CA299B" w:rsidRDefault="00CA299B" w:rsidP="00CA299B">
            <w:pPr>
              <w:shd w:val="clear" w:color="auto" w:fill="F9F967"/>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hanging="330"/>
              <w:rPr>
                <w:rFonts w:ascii="Calibri" w:hAnsi="Calibri" w:cs="Palatino"/>
                <w:b/>
                <w:bCs/>
                <w:i/>
                <w:iCs/>
                <w:sz w:val="28"/>
                <w:lang w:val="en-GB"/>
              </w:rPr>
            </w:pPr>
            <w:r w:rsidRPr="00CA299B">
              <w:rPr>
                <w:rFonts w:ascii="Calibri" w:hAnsi="Calibri" w:cs="Palatino"/>
                <w:b/>
                <w:bCs/>
                <w:lang w:val="en-GB"/>
              </w:rPr>
              <w:t xml:space="preserve">Materials &amp; </w:t>
            </w:r>
            <w:r w:rsidR="00D3349D" w:rsidRPr="00CA299B">
              <w:rPr>
                <w:rFonts w:ascii="Calibri" w:hAnsi="Calibri" w:cs="Palatino"/>
                <w:b/>
                <w:bCs/>
                <w:lang w:val="en-GB"/>
              </w:rPr>
              <w:t>Resources</w:t>
            </w:r>
            <w:r w:rsidR="00D3349D" w:rsidRPr="00CA299B">
              <w:rPr>
                <w:rFonts w:ascii="Calibri" w:hAnsi="Calibri" w:cs="Palatino"/>
                <w:b/>
                <w:bCs/>
                <w:sz w:val="28"/>
                <w:lang w:val="en-GB"/>
              </w:rPr>
              <w:t xml:space="preserve"> </w:t>
            </w:r>
          </w:p>
          <w:p w:rsidR="00CA299B" w:rsidRDefault="00CA299B" w:rsidP="00CA299B">
            <w:pPr>
              <w:rPr>
                <w:rFonts w:ascii="Calibri" w:hAnsi="Calibri"/>
                <w:b/>
              </w:rPr>
            </w:pPr>
            <w:r w:rsidRPr="00CA299B">
              <w:rPr>
                <w:rFonts w:ascii="Calibri" w:hAnsi="Calibri"/>
                <w:b/>
              </w:rPr>
              <w:t>Materials:</w:t>
            </w:r>
          </w:p>
          <w:p w:rsidR="00683D6C" w:rsidRDefault="00ED48B7" w:rsidP="00ED48B7">
            <w:r>
              <w:t>-</w:t>
            </w:r>
            <w:r w:rsidR="00683D6C" w:rsidRPr="00683D6C">
              <w:t xml:space="preserve">Projector, laptop </w:t>
            </w:r>
            <w:r w:rsidR="006D4B89">
              <w:t>(</w:t>
            </w:r>
            <w:r w:rsidR="00683D6C" w:rsidRPr="00683D6C">
              <w:t>or some form of internet access</w:t>
            </w:r>
            <w:r w:rsidR="006D4B89">
              <w:t>)</w:t>
            </w:r>
          </w:p>
          <w:p w:rsidR="00683D6C" w:rsidRDefault="001D0972" w:rsidP="00ED48B7">
            <w:r>
              <w:t>-Appendix A:  Poetry Vocab List (teacher’s resource)</w:t>
            </w:r>
          </w:p>
          <w:p w:rsidR="00ED48B7" w:rsidRDefault="00ED48B7" w:rsidP="00ED48B7">
            <w:r>
              <w:t xml:space="preserve">-Appendix B: Handout #1, </w:t>
            </w:r>
            <w:proofErr w:type="spellStart"/>
            <w:r>
              <w:t>F</w:t>
            </w:r>
            <w:r w:rsidR="00824B90">
              <w:t>l</w:t>
            </w:r>
            <w:r>
              <w:t>ocabulary</w:t>
            </w:r>
            <w:proofErr w:type="spellEnd"/>
            <w:r>
              <w:t xml:space="preserve"> Exercise (1 copy per student)</w:t>
            </w:r>
          </w:p>
          <w:p w:rsidR="00ED48B7" w:rsidRDefault="00ED48B7" w:rsidP="00ED48B7">
            <w:r>
              <w:t>-Appendix C:</w:t>
            </w:r>
            <w:r w:rsidR="00CF62B1">
              <w:t xml:space="preserve"> Handout # 2, </w:t>
            </w:r>
            <w:r w:rsidR="002A127D">
              <w:t xml:space="preserve">Charlotte Perkins Gilman (1973) </w:t>
            </w:r>
            <w:r w:rsidR="002A127D">
              <w:rPr>
                <w:i/>
              </w:rPr>
              <w:t>The Yellow Wallpaper</w:t>
            </w:r>
            <w:r w:rsidR="007D4E5E">
              <w:rPr>
                <w:i/>
              </w:rPr>
              <w:t>.</w:t>
            </w:r>
            <w:r w:rsidR="001D0972">
              <w:rPr>
                <w:i/>
              </w:rPr>
              <w:t xml:space="preserve"> </w:t>
            </w:r>
            <w:r w:rsidR="001D0972">
              <w:t>(1 copy per student)</w:t>
            </w:r>
            <w:r w:rsidR="007D4E5E">
              <w:rPr>
                <w:i/>
              </w:rPr>
              <w:t xml:space="preserve"> </w:t>
            </w:r>
          </w:p>
          <w:p w:rsidR="007D4E5E" w:rsidRDefault="007D4E5E" w:rsidP="00ED48B7">
            <w:r>
              <w:t>-Appendix D: Handout # 3 Poetry Analysis worksheet</w:t>
            </w:r>
          </w:p>
          <w:p w:rsidR="00446FA0" w:rsidRDefault="00446FA0" w:rsidP="00ED48B7">
            <w:r>
              <w:t>-Appendix E: Poetry Analysis Answer Key</w:t>
            </w:r>
            <w:r w:rsidR="001D0972">
              <w:t xml:space="preserve"> (teacher’s resource)</w:t>
            </w:r>
          </w:p>
          <w:p w:rsidR="00EB7304" w:rsidRDefault="00EB7304" w:rsidP="00ED48B7">
            <w:r>
              <w:t>-Appendix F: Handout #</w:t>
            </w:r>
            <w:r w:rsidR="001D0972">
              <w:t xml:space="preserve"> 4</w:t>
            </w:r>
            <w:r w:rsidR="00B240BA">
              <w:t xml:space="preserve"> Poetry Jigsaw</w:t>
            </w:r>
          </w:p>
          <w:p w:rsidR="00B240BA" w:rsidRPr="007D4E5E" w:rsidRDefault="00B240BA" w:rsidP="00ED48B7">
            <w:r>
              <w:t>Appendix H: Handout # 5 KWL chart (1 copy/student)</w:t>
            </w:r>
          </w:p>
          <w:p w:rsidR="00CA299B" w:rsidRPr="00CA299B" w:rsidRDefault="00CA299B" w:rsidP="00ED48B7">
            <w:pPr>
              <w:ind w:left="360"/>
              <w:rPr>
                <w:rFonts w:ascii="Calibri" w:hAnsi="Calibri"/>
              </w:rPr>
            </w:pPr>
          </w:p>
          <w:p w:rsidR="00CA299B" w:rsidRPr="00CA299B" w:rsidRDefault="00CA299B" w:rsidP="00CA299B">
            <w:pPr>
              <w:rPr>
                <w:rFonts w:ascii="Calibri" w:hAnsi="Calibri"/>
                <w:b/>
              </w:rPr>
            </w:pPr>
            <w:r w:rsidRPr="00CA299B">
              <w:rPr>
                <w:rFonts w:ascii="Calibri" w:hAnsi="Calibri"/>
                <w:b/>
              </w:rPr>
              <w:t>Internet Resources:</w:t>
            </w:r>
          </w:p>
          <w:p w:rsidR="00CA299B" w:rsidRPr="00CA299B" w:rsidRDefault="00EE469E" w:rsidP="00CA299B">
            <w:pPr>
              <w:numPr>
                <w:ilvl w:val="0"/>
                <w:numId w:val="11"/>
              </w:numPr>
              <w:rPr>
                <w:rFonts w:ascii="Calibri" w:hAnsi="Calibri"/>
              </w:rPr>
            </w:pPr>
            <w:proofErr w:type="spellStart"/>
            <w:r>
              <w:rPr>
                <w:rFonts w:ascii="Calibri" w:hAnsi="Calibri"/>
              </w:rPr>
              <w:t>Flocabulary</w:t>
            </w:r>
            <w:proofErr w:type="spellEnd"/>
            <w:r>
              <w:rPr>
                <w:rFonts w:ascii="Calibri" w:hAnsi="Calibri"/>
              </w:rPr>
              <w:t>: Hip-hop in the classroom (2011)</w:t>
            </w:r>
            <w:r w:rsidR="00CA299B" w:rsidRPr="00CA299B">
              <w:rPr>
                <w:rFonts w:ascii="Calibri" w:hAnsi="Calibri"/>
              </w:rPr>
              <w:t xml:space="preserve"> </w:t>
            </w:r>
            <w:hyperlink r:id="rId8" w:history="1">
              <w:r w:rsidRPr="00C56026">
                <w:rPr>
                  <w:rStyle w:val="Hyperlink"/>
                  <w:bCs/>
                </w:rPr>
                <w:t>http://www.flocabulary.com/week-in-rap-september-30-2011/</w:t>
              </w:r>
            </w:hyperlink>
          </w:p>
          <w:p w:rsidR="00CA299B" w:rsidRPr="00CA299B" w:rsidRDefault="00CA299B" w:rsidP="00CA299B">
            <w:pPr>
              <w:rPr>
                <w:rFonts w:ascii="Calibri" w:hAnsi="Calibri"/>
              </w:rPr>
            </w:pPr>
            <w:r w:rsidRPr="00CA299B">
              <w:rPr>
                <w:rFonts w:ascii="Calibri" w:hAnsi="Calibri"/>
                <w:b/>
              </w:rPr>
              <w:t>Resources:</w:t>
            </w:r>
          </w:p>
          <w:p w:rsidR="00BC73E4" w:rsidRPr="00EE469E" w:rsidRDefault="00EE469E" w:rsidP="00CA299B">
            <w:pPr>
              <w:numPr>
                <w:ilvl w:val="0"/>
                <w:numId w:val="10"/>
              </w:numPr>
              <w:rPr>
                <w:b/>
                <w:bCs/>
                <w:i/>
                <w:iCs/>
                <w:lang w:val="en-GB"/>
              </w:rPr>
            </w:pPr>
            <w:r w:rsidRPr="00EE469E">
              <w:rPr>
                <w:color w:val="000000"/>
              </w:rPr>
              <w:t>Ministry of Education (2007). The Ontario Curriculum, Grades 9 and 10, English.</w:t>
            </w:r>
          </w:p>
        </w:tc>
        <w:tc>
          <w:tcPr>
            <w:tcW w:w="5506" w:type="dxa"/>
            <w:gridSpan w:val="3"/>
            <w:tcBorders>
              <w:top w:val="nil"/>
              <w:left w:val="single" w:sz="2" w:space="0" w:color="000000"/>
              <w:bottom w:val="double" w:sz="12" w:space="0" w:color="000000"/>
              <w:right w:val="double" w:sz="12" w:space="0" w:color="000000"/>
            </w:tcBorders>
          </w:tcPr>
          <w:p w:rsidR="00D3349D" w:rsidRPr="00CA299B" w:rsidRDefault="00D3349D" w:rsidP="00636CAF">
            <w:pPr>
              <w:spacing w:line="120" w:lineRule="exact"/>
              <w:rPr>
                <w:rFonts w:ascii="Calibri" w:hAnsi="Calibri" w:cs="Palatino"/>
                <w:b/>
                <w:bCs/>
                <w:sz w:val="8"/>
                <w:lang w:val="en-GB"/>
              </w:rPr>
            </w:pPr>
          </w:p>
          <w:p w:rsidR="00D3349D" w:rsidRPr="00CA299B" w:rsidRDefault="00D3349D" w:rsidP="00CA299B">
            <w:pPr>
              <w:shd w:val="clear" w:color="auto" w:fill="F9F967"/>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Pr>
                <w:rFonts w:ascii="Calibri" w:hAnsi="Calibri" w:cs="Palatino"/>
                <w:b/>
                <w:bCs/>
                <w:i/>
                <w:iCs/>
                <w:sz w:val="28"/>
                <w:lang w:val="en-GB"/>
              </w:rPr>
            </w:pPr>
            <w:r w:rsidRPr="00CA299B">
              <w:rPr>
                <w:rFonts w:ascii="Calibri" w:hAnsi="Calibri" w:cs="Palatino"/>
                <w:b/>
                <w:bCs/>
                <w:lang w:val="en-GB"/>
              </w:rPr>
              <w:t>Agenda</w:t>
            </w:r>
            <w:r w:rsidRPr="00CA299B">
              <w:rPr>
                <w:rFonts w:ascii="Calibri" w:hAnsi="Calibri" w:cs="Palatino"/>
                <w:b/>
                <w:bCs/>
                <w:sz w:val="28"/>
                <w:lang w:val="en-GB"/>
              </w:rPr>
              <w:t xml:space="preserve"> </w:t>
            </w:r>
            <w:r w:rsidRPr="00CA299B">
              <w:rPr>
                <w:rFonts w:ascii="Calibri" w:hAnsi="Calibri" w:cs="Palatino"/>
                <w:i/>
                <w:iCs/>
                <w:sz w:val="20"/>
                <w:lang w:val="en-GB"/>
              </w:rPr>
              <w:t>(to be listed on blackboard, in student language)</w:t>
            </w:r>
          </w:p>
          <w:p w:rsidR="00D3349D" w:rsidRPr="00CA299B" w:rsidRDefault="00D3349D" w:rsidP="00636CAF">
            <w:pPr>
              <w:tabs>
                <w:tab w:val="left" w:pos="510"/>
                <w:tab w:val="left" w:pos="620"/>
                <w:tab w:val="left" w:pos="900"/>
                <w:tab w:val="left" w:pos="5120"/>
                <w:tab w:val="left" w:pos="5480"/>
              </w:tabs>
              <w:ind w:left="60" w:right="-720"/>
              <w:rPr>
                <w:rFonts w:ascii="Calibri" w:hAnsi="Calibri" w:cs="Palatino"/>
                <w:i/>
                <w:iCs/>
                <w:sz w:val="20"/>
              </w:rPr>
            </w:pPr>
            <w:r w:rsidRPr="00CA299B">
              <w:rPr>
                <w:rFonts w:ascii="Calibri" w:hAnsi="Calibri" w:cs="Palatino"/>
                <w:i/>
                <w:iCs/>
                <w:sz w:val="20"/>
              </w:rPr>
              <w:tab/>
            </w:r>
          </w:p>
          <w:p w:rsidR="004270D3" w:rsidRDefault="006945C4"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proofErr w:type="spellStart"/>
            <w:r>
              <w:rPr>
                <w:rFonts w:ascii="Calibri" w:hAnsi="Calibri" w:cs="Palatino"/>
                <w:sz w:val="22"/>
              </w:rPr>
              <w:t>Flocabulary</w:t>
            </w:r>
            <w:proofErr w:type="spellEnd"/>
            <w:r w:rsidR="00EE469E">
              <w:rPr>
                <w:rFonts w:ascii="Calibri" w:hAnsi="Calibri" w:cs="Palatino"/>
                <w:sz w:val="22"/>
              </w:rPr>
              <w:t xml:space="preserve"> </w:t>
            </w:r>
            <w:r>
              <w:rPr>
                <w:rFonts w:ascii="Calibri" w:hAnsi="Calibri" w:cs="Palatino"/>
                <w:sz w:val="22"/>
              </w:rPr>
              <w:t>Rap of the W</w:t>
            </w:r>
            <w:r w:rsidR="004270D3">
              <w:rPr>
                <w:rFonts w:ascii="Calibri" w:hAnsi="Calibri" w:cs="Palatino"/>
                <w:sz w:val="22"/>
              </w:rPr>
              <w:t>eek</w:t>
            </w:r>
          </w:p>
          <w:p w:rsidR="00D3349D" w:rsidRDefault="004270D3"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proofErr w:type="spellStart"/>
            <w:r>
              <w:rPr>
                <w:rFonts w:ascii="Calibri" w:hAnsi="Calibri" w:cs="Palatino"/>
                <w:sz w:val="22"/>
              </w:rPr>
              <w:t>Flocab</w:t>
            </w:r>
            <w:proofErr w:type="spellEnd"/>
            <w:r>
              <w:rPr>
                <w:rFonts w:ascii="Calibri" w:hAnsi="Calibri" w:cs="Palatino"/>
                <w:sz w:val="22"/>
              </w:rPr>
              <w:t xml:space="preserve"> </w:t>
            </w:r>
            <w:r w:rsidR="00EE469E">
              <w:rPr>
                <w:rFonts w:ascii="Calibri" w:hAnsi="Calibri" w:cs="Palatino"/>
                <w:sz w:val="22"/>
              </w:rPr>
              <w:t>TPS</w:t>
            </w:r>
          </w:p>
          <w:p w:rsidR="000C35BF" w:rsidRDefault="000C35BF"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i/>
                <w:sz w:val="22"/>
              </w:rPr>
              <w:t xml:space="preserve">Yellow Wallpaper </w:t>
            </w:r>
            <w:r>
              <w:rPr>
                <w:rFonts w:ascii="Calibri" w:hAnsi="Calibri" w:cs="Palatino"/>
                <w:sz w:val="22"/>
              </w:rPr>
              <w:t>Analysis</w:t>
            </w:r>
          </w:p>
          <w:p w:rsidR="00B54DAE" w:rsidRDefault="004270D3"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sz w:val="22"/>
              </w:rPr>
              <w:t>Poetry Jigsaw</w:t>
            </w:r>
          </w:p>
          <w:p w:rsidR="004270D3" w:rsidRPr="00CA299B" w:rsidRDefault="00446FA0" w:rsidP="006945C4">
            <w:pPr>
              <w:numPr>
                <w:ilvl w:val="0"/>
                <w:numId w:val="17"/>
              </w:numPr>
              <w:tabs>
                <w:tab w:val="left" w:pos="330"/>
                <w:tab w:val="left" w:pos="733"/>
                <w:tab w:val="left" w:pos="5480"/>
                <w:tab w:val="left" w:pos="5760"/>
                <w:tab w:val="left" w:pos="9180"/>
              </w:tabs>
              <w:spacing w:line="360" w:lineRule="auto"/>
              <w:ind w:right="-720"/>
              <w:rPr>
                <w:rFonts w:ascii="Calibri" w:hAnsi="Calibri" w:cs="Palatino"/>
                <w:sz w:val="22"/>
              </w:rPr>
            </w:pPr>
            <w:r>
              <w:rPr>
                <w:rFonts w:ascii="Calibri" w:hAnsi="Calibri" w:cs="Palatino"/>
                <w:sz w:val="22"/>
              </w:rPr>
              <w:t>KWL</w:t>
            </w:r>
            <w:r w:rsidR="006945C4">
              <w:rPr>
                <w:rFonts w:ascii="Calibri" w:hAnsi="Calibri" w:cs="Palatino"/>
                <w:sz w:val="22"/>
              </w:rPr>
              <w:t xml:space="preserve"> Exit pass</w:t>
            </w:r>
          </w:p>
          <w:p w:rsidR="00D3349D" w:rsidRPr="00CA299B" w:rsidRDefault="00D3349D" w:rsidP="00636CAF">
            <w:pPr>
              <w:tabs>
                <w:tab w:val="left" w:pos="330"/>
                <w:tab w:val="left" w:pos="5120"/>
                <w:tab w:val="left" w:pos="5480"/>
                <w:tab w:val="left" w:pos="5760"/>
                <w:tab w:val="left" w:pos="9180"/>
              </w:tabs>
              <w:ind w:right="-720"/>
              <w:rPr>
                <w:rFonts w:ascii="Calibri" w:hAnsi="Calibri" w:cs="Palatino"/>
                <w:sz w:val="22"/>
              </w:rPr>
            </w:pPr>
          </w:p>
          <w:p w:rsidR="00D3349D" w:rsidRPr="00CA299B" w:rsidRDefault="00D3349D" w:rsidP="00636CAF">
            <w:pPr>
              <w:tabs>
                <w:tab w:val="left" w:pos="330"/>
                <w:tab w:val="left" w:pos="5120"/>
                <w:tab w:val="left" w:pos="5480"/>
                <w:tab w:val="left" w:pos="5760"/>
                <w:tab w:val="left" w:pos="9180"/>
              </w:tabs>
              <w:ind w:right="-720"/>
              <w:rPr>
                <w:rFonts w:ascii="Calibri" w:hAnsi="Calibri" w:cs="Palatino"/>
                <w:sz w:val="22"/>
              </w:rPr>
            </w:pPr>
          </w:p>
          <w:p w:rsidR="000D25F7" w:rsidRPr="00CA299B" w:rsidRDefault="000D25F7" w:rsidP="00636CAF">
            <w:pPr>
              <w:tabs>
                <w:tab w:val="left" w:pos="330"/>
                <w:tab w:val="left" w:pos="5120"/>
                <w:tab w:val="left" w:pos="5480"/>
                <w:tab w:val="left" w:pos="5760"/>
                <w:tab w:val="left" w:pos="9180"/>
              </w:tabs>
              <w:ind w:right="-720"/>
              <w:rPr>
                <w:rFonts w:ascii="Calibri" w:hAnsi="Calibri" w:cs="Palatino"/>
                <w:sz w:val="22"/>
              </w:rPr>
            </w:pPr>
          </w:p>
          <w:p w:rsidR="000D25F7" w:rsidRPr="00CA299B" w:rsidRDefault="000D25F7" w:rsidP="00636CAF">
            <w:pPr>
              <w:tabs>
                <w:tab w:val="left" w:pos="330"/>
                <w:tab w:val="left" w:pos="5120"/>
                <w:tab w:val="left" w:pos="5480"/>
                <w:tab w:val="left" w:pos="5760"/>
                <w:tab w:val="left" w:pos="9180"/>
              </w:tabs>
              <w:ind w:right="-720"/>
              <w:rPr>
                <w:rFonts w:ascii="Calibri" w:hAnsi="Calibri" w:cs="Palatino"/>
                <w:sz w:val="22"/>
              </w:rPr>
            </w:pPr>
          </w:p>
          <w:p w:rsidR="00D3349D" w:rsidRPr="00CA299B" w:rsidRDefault="00D3349D" w:rsidP="00636CAF">
            <w:pPr>
              <w:tabs>
                <w:tab w:val="left" w:pos="330"/>
                <w:tab w:val="left" w:pos="5120"/>
                <w:tab w:val="left" w:pos="5480"/>
                <w:tab w:val="left" w:pos="5760"/>
                <w:tab w:val="left" w:pos="9180"/>
              </w:tabs>
              <w:ind w:right="-720"/>
              <w:rPr>
                <w:rFonts w:ascii="Calibri" w:hAnsi="Calibri" w:cs="Palatino"/>
                <w:b/>
                <w:bCs/>
                <w:i/>
                <w:iCs/>
                <w:sz w:val="28"/>
                <w:lang w:val="en-GB"/>
              </w:rPr>
            </w:pP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1026"/>
        </w:trPr>
        <w:tc>
          <w:tcPr>
            <w:tcW w:w="8853" w:type="dxa"/>
            <w:gridSpan w:val="4"/>
            <w:shd w:val="clear" w:color="auto" w:fill="FFFF99"/>
          </w:tcPr>
          <w:p w:rsidR="00A13CB7" w:rsidRPr="00CA299B" w:rsidRDefault="00A13CB7" w:rsidP="00D21928">
            <w:pPr>
              <w:rPr>
                <w:rFonts w:ascii="Calibri" w:hAnsi="Calibri" w:cs="Arial"/>
                <w:sz w:val="18"/>
                <w:szCs w:val="18"/>
              </w:rPr>
            </w:pPr>
            <w:r w:rsidRPr="00CA299B">
              <w:rPr>
                <w:rFonts w:ascii="Calibri" w:hAnsi="Calibri" w:cs="Arial"/>
                <w:b/>
                <w:szCs w:val="18"/>
              </w:rPr>
              <w:t xml:space="preserve">Minds On </w:t>
            </w:r>
            <w:r w:rsidR="00602100" w:rsidRPr="00CA299B">
              <w:rPr>
                <w:rFonts w:ascii="Calibri" w:hAnsi="Calibri" w:cs="Arial"/>
                <w:b/>
                <w:szCs w:val="18"/>
              </w:rPr>
              <w:t>(Hook</w:t>
            </w:r>
            <w:proofErr w:type="gramStart"/>
            <w:r w:rsidR="00602100" w:rsidRPr="00CA299B">
              <w:rPr>
                <w:rFonts w:ascii="Calibri" w:hAnsi="Calibri" w:cs="Arial"/>
                <w:b/>
                <w:szCs w:val="18"/>
              </w:rPr>
              <w:t>)</w:t>
            </w:r>
            <w:r w:rsidRPr="00CA299B">
              <w:rPr>
                <w:rFonts w:ascii="Calibri" w:hAnsi="Calibri" w:cs="Arial"/>
                <w:b/>
                <w:szCs w:val="18"/>
              </w:rPr>
              <w:t xml:space="preserve">                                                                                           </w:t>
            </w:r>
            <w:r w:rsidR="00602100" w:rsidRPr="00CA299B">
              <w:rPr>
                <w:rFonts w:ascii="Calibri" w:hAnsi="Calibri" w:cs="Arial"/>
                <w:b/>
                <w:szCs w:val="18"/>
              </w:rPr>
              <w:t xml:space="preserve">               </w:t>
            </w:r>
            <w:proofErr w:type="gramEnd"/>
            <w:r w:rsidRPr="00CA299B">
              <w:rPr>
                <w:rFonts w:ascii="Calibri" w:hAnsi="Calibri" w:cs="Arial"/>
                <w:sz w:val="18"/>
                <w:szCs w:val="18"/>
              </w:rPr>
              <w:sym w:font="Wingdings" w:char="F077"/>
            </w:r>
            <w:r w:rsidRPr="00CA299B">
              <w:rPr>
                <w:rFonts w:ascii="Calibri" w:hAnsi="Calibri" w:cs="Arial"/>
                <w:sz w:val="18"/>
                <w:szCs w:val="18"/>
              </w:rPr>
              <w:t xml:space="preserve"> Establishing a positive learning environment                                                                                       </w:t>
            </w:r>
            <w:r w:rsidR="00602100" w:rsidRPr="00CA299B">
              <w:rPr>
                <w:rFonts w:ascii="Calibri" w:hAnsi="Calibri" w:cs="Arial"/>
                <w:sz w:val="18"/>
                <w:szCs w:val="18"/>
              </w:rPr>
              <w:tab/>
            </w:r>
          </w:p>
          <w:p w:rsidR="00A13CB7" w:rsidRPr="00CA299B" w:rsidRDefault="00A13CB7" w:rsidP="00674C22">
            <w:pPr>
              <w:pStyle w:val="ListParagraph"/>
              <w:spacing w:after="0" w:line="240" w:lineRule="auto"/>
              <w:ind w:left="0"/>
              <w:rPr>
                <w:rFonts w:cs="Arial"/>
                <w:sz w:val="18"/>
                <w:szCs w:val="18"/>
              </w:rPr>
            </w:pPr>
            <w:r w:rsidRPr="00CA299B">
              <w:rPr>
                <w:rFonts w:cs="Arial"/>
                <w:sz w:val="18"/>
                <w:szCs w:val="18"/>
              </w:rPr>
              <w:sym w:font="Wingdings" w:char="F077"/>
            </w:r>
            <w:r w:rsidRPr="00CA299B">
              <w:rPr>
                <w:rFonts w:cs="Arial"/>
                <w:sz w:val="18"/>
                <w:szCs w:val="18"/>
              </w:rPr>
              <w:t xml:space="preserve"> Connecting to prior learning and/or experiences                                                                   </w:t>
            </w:r>
            <w:r w:rsidR="00602100" w:rsidRPr="00CA299B">
              <w:rPr>
                <w:rFonts w:cs="Arial"/>
                <w:sz w:val="18"/>
                <w:szCs w:val="18"/>
              </w:rPr>
              <w:tab/>
            </w:r>
            <w:r w:rsidR="00602100" w:rsidRPr="00CA299B">
              <w:rPr>
                <w:rFonts w:cs="Arial"/>
                <w:sz w:val="18"/>
                <w:szCs w:val="18"/>
              </w:rPr>
              <w:tab/>
            </w:r>
          </w:p>
          <w:p w:rsidR="00A13CB7" w:rsidRPr="00CA299B" w:rsidRDefault="00A13CB7" w:rsidP="00D30B76">
            <w:pPr>
              <w:rPr>
                <w:rFonts w:ascii="Calibri" w:hAnsi="Calibri"/>
                <w:b/>
                <w:bCs/>
              </w:rPr>
            </w:pPr>
            <w:r w:rsidRPr="00CA299B">
              <w:rPr>
                <w:rFonts w:ascii="Calibri" w:hAnsi="Calibri" w:cs="Arial"/>
                <w:sz w:val="18"/>
                <w:szCs w:val="18"/>
              </w:rPr>
              <w:sym w:font="Wingdings" w:char="F077"/>
            </w:r>
            <w:r w:rsidRPr="00CA299B">
              <w:rPr>
                <w:rFonts w:ascii="Calibri" w:hAnsi="Calibri" w:cs="Arial"/>
                <w:sz w:val="18"/>
                <w:szCs w:val="18"/>
              </w:rPr>
              <w:t xml:space="preserve"> Setting the context for learning</w:t>
            </w:r>
            <w:r w:rsidR="003E3400" w:rsidRPr="00CA299B">
              <w:rPr>
                <w:rFonts w:ascii="Calibri" w:hAnsi="Calibri" w:cs="Arial"/>
                <w:sz w:val="18"/>
                <w:szCs w:val="18"/>
              </w:rPr>
              <w:t>/ Sharing</w:t>
            </w:r>
            <w:r w:rsidR="00D30B76" w:rsidRPr="00CA299B">
              <w:rPr>
                <w:rFonts w:ascii="Calibri" w:hAnsi="Calibri" w:cs="Arial"/>
                <w:sz w:val="18"/>
                <w:szCs w:val="18"/>
              </w:rPr>
              <w:t xml:space="preserve"> learning goals/essential questions</w:t>
            </w:r>
          </w:p>
        </w:tc>
        <w:tc>
          <w:tcPr>
            <w:tcW w:w="2145" w:type="dxa"/>
            <w:gridSpan w:val="2"/>
            <w:shd w:val="clear" w:color="auto" w:fill="FFFF99"/>
          </w:tcPr>
          <w:p w:rsidR="00A13CB7" w:rsidRPr="00CA299B" w:rsidRDefault="00A13CB7" w:rsidP="00674C22">
            <w:pPr>
              <w:rPr>
                <w:rFonts w:ascii="Calibri" w:hAnsi="Calibri" w:cs="Arial"/>
                <w:b/>
                <w:szCs w:val="18"/>
              </w:rPr>
            </w:pPr>
            <w:r w:rsidRPr="00CA299B">
              <w:rPr>
                <w:rFonts w:ascii="Calibri" w:hAnsi="Calibri" w:cs="Arial"/>
                <w:b/>
                <w:szCs w:val="18"/>
              </w:rPr>
              <w:t>Connections</w:t>
            </w:r>
          </w:p>
          <w:p w:rsidR="00A13CB7" w:rsidRPr="00CA299B" w:rsidRDefault="00A13CB7" w:rsidP="00674C22">
            <w:pPr>
              <w:rPr>
                <w:rFonts w:ascii="Calibri" w:hAnsi="Calibri"/>
                <w:sz w:val="18"/>
                <w:szCs w:val="16"/>
              </w:rPr>
            </w:pPr>
            <w:r w:rsidRPr="00CA299B">
              <w:rPr>
                <w:rFonts w:ascii="Calibri" w:hAnsi="Calibri" w:cs="Arial"/>
                <w:sz w:val="18"/>
                <w:szCs w:val="18"/>
              </w:rPr>
              <w:t xml:space="preserve">L: </w:t>
            </w:r>
            <w:r w:rsidRPr="00CA299B">
              <w:rPr>
                <w:rFonts w:ascii="Calibri" w:hAnsi="Calibri"/>
                <w:sz w:val="18"/>
                <w:szCs w:val="16"/>
              </w:rPr>
              <w:t>Literacy</w:t>
            </w:r>
          </w:p>
          <w:p w:rsidR="00A13CB7" w:rsidRPr="00CA299B" w:rsidRDefault="00A13CB7" w:rsidP="00850F5D">
            <w:pPr>
              <w:rPr>
                <w:rFonts w:ascii="Calibri" w:hAnsi="Calibri"/>
                <w:sz w:val="20"/>
                <w:szCs w:val="20"/>
              </w:rPr>
            </w:pPr>
            <w:proofErr w:type="spellStart"/>
            <w:r w:rsidRPr="00CA299B">
              <w:rPr>
                <w:rFonts w:ascii="Calibri" w:hAnsi="Calibri"/>
                <w:sz w:val="18"/>
                <w:szCs w:val="16"/>
              </w:rPr>
              <w:t>AfL</w:t>
            </w:r>
            <w:proofErr w:type="spellEnd"/>
            <w:r w:rsidRPr="00CA299B">
              <w:rPr>
                <w:rFonts w:ascii="Calibri" w:hAnsi="Calibri"/>
                <w:sz w:val="18"/>
                <w:szCs w:val="16"/>
              </w:rPr>
              <w:t xml:space="preserve">, </w:t>
            </w:r>
            <w:proofErr w:type="spellStart"/>
            <w:r w:rsidRPr="00CA299B">
              <w:rPr>
                <w:rFonts w:ascii="Calibri" w:hAnsi="Calibri"/>
                <w:sz w:val="18"/>
                <w:szCs w:val="16"/>
              </w:rPr>
              <w:t>AoL</w:t>
            </w:r>
            <w:proofErr w:type="spellEnd"/>
            <w:r w:rsidRPr="00CA299B">
              <w:rPr>
                <w:rFonts w:ascii="Calibri" w:hAnsi="Calibri"/>
                <w:sz w:val="18"/>
                <w:szCs w:val="16"/>
              </w:rPr>
              <w:t xml:space="preserve">: </w:t>
            </w:r>
            <w:r w:rsidRPr="00CA299B">
              <w:rPr>
                <w:rFonts w:ascii="Calibri" w:hAnsi="Calibri" w:cs="Arial"/>
                <w:sz w:val="18"/>
                <w:szCs w:val="18"/>
              </w:rPr>
              <w:t xml:space="preserve"> </w:t>
            </w:r>
            <w:r w:rsidRPr="00CA299B">
              <w:rPr>
                <w:rFonts w:ascii="Calibri" w:hAnsi="Calibri"/>
                <w:sz w:val="18"/>
                <w:szCs w:val="16"/>
              </w:rPr>
              <w:t xml:space="preserve">Assessment </w:t>
            </w:r>
            <w:r w:rsidRPr="00CA299B">
              <w:rPr>
                <w:rFonts w:ascii="Calibri" w:hAnsi="Calibri"/>
                <w:b/>
                <w:sz w:val="18"/>
                <w:szCs w:val="16"/>
              </w:rPr>
              <w:t>for</w:t>
            </w:r>
            <w:r w:rsidRPr="00CA299B">
              <w:rPr>
                <w:rFonts w:ascii="Calibri" w:hAnsi="Calibri"/>
                <w:sz w:val="18"/>
                <w:szCs w:val="16"/>
              </w:rPr>
              <w:t>/</w:t>
            </w:r>
            <w:r w:rsidRPr="00CA299B">
              <w:rPr>
                <w:rFonts w:ascii="Calibri" w:hAnsi="Calibri"/>
                <w:b/>
                <w:sz w:val="18"/>
                <w:szCs w:val="16"/>
              </w:rPr>
              <w:t>of</w:t>
            </w:r>
            <w:r w:rsidRPr="00CA299B">
              <w:rPr>
                <w:rFonts w:ascii="Calibri" w:hAnsi="Calibri"/>
                <w:sz w:val="18"/>
                <w:szCs w:val="16"/>
              </w:rPr>
              <w:t xml:space="preserve"> </w:t>
            </w:r>
            <w:proofErr w:type="gramStart"/>
            <w:r w:rsidRPr="00CA299B">
              <w:rPr>
                <w:rFonts w:ascii="Calibri" w:hAnsi="Calibri"/>
                <w:sz w:val="18"/>
                <w:szCs w:val="16"/>
              </w:rPr>
              <w:t>Learning</w:t>
            </w:r>
            <w:r w:rsidRPr="00CA299B">
              <w:rPr>
                <w:rFonts w:ascii="Calibri" w:hAnsi="Calibri" w:cs="Arial"/>
                <w:sz w:val="18"/>
                <w:szCs w:val="18"/>
              </w:rPr>
              <w:t xml:space="preserve">     </w:t>
            </w:r>
            <w:proofErr w:type="gramEnd"/>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2321"/>
        </w:trPr>
        <w:tc>
          <w:tcPr>
            <w:tcW w:w="8853" w:type="dxa"/>
            <w:gridSpan w:val="4"/>
          </w:tcPr>
          <w:p w:rsidR="0060231C" w:rsidRPr="006D0D70" w:rsidRDefault="002848A1" w:rsidP="00850F5D">
            <w:pPr>
              <w:rPr>
                <w:rFonts w:ascii="Calibri" w:hAnsi="Calibri"/>
                <w:b/>
                <w:bCs/>
              </w:rPr>
            </w:pPr>
            <w:r w:rsidRPr="002848A1">
              <w:rPr>
                <w:rFonts w:ascii="Calibri" w:hAnsi="Calibri"/>
                <w:b/>
                <w:bCs/>
                <w:u w:val="single"/>
              </w:rPr>
              <w:t xml:space="preserve"> </w:t>
            </w:r>
            <w:r w:rsidR="00683D6C">
              <w:rPr>
                <w:rFonts w:ascii="Calibri" w:hAnsi="Calibri"/>
                <w:b/>
                <w:bCs/>
                <w:u w:val="single"/>
              </w:rPr>
              <w:t>‘</w:t>
            </w:r>
            <w:proofErr w:type="spellStart"/>
            <w:r w:rsidRPr="002848A1">
              <w:rPr>
                <w:rFonts w:ascii="Calibri" w:hAnsi="Calibri"/>
                <w:b/>
                <w:bCs/>
                <w:u w:val="single"/>
              </w:rPr>
              <w:t>Flocabulary</w:t>
            </w:r>
            <w:proofErr w:type="spellEnd"/>
            <w:r w:rsidR="00683D6C">
              <w:rPr>
                <w:rFonts w:ascii="Calibri" w:hAnsi="Calibri"/>
                <w:b/>
                <w:bCs/>
                <w:u w:val="single"/>
              </w:rPr>
              <w:t>’</w:t>
            </w:r>
            <w:r w:rsidRPr="002848A1">
              <w:rPr>
                <w:rFonts w:ascii="Calibri" w:hAnsi="Calibri"/>
                <w:b/>
                <w:bCs/>
                <w:u w:val="single"/>
              </w:rPr>
              <w:t xml:space="preserve"> </w:t>
            </w:r>
            <w:r w:rsidR="00EE469E">
              <w:rPr>
                <w:rFonts w:ascii="Calibri" w:hAnsi="Calibri"/>
                <w:b/>
                <w:bCs/>
                <w:u w:val="single"/>
              </w:rPr>
              <w:t>TPS</w:t>
            </w:r>
            <w:r w:rsidR="00446FA0">
              <w:rPr>
                <w:rFonts w:ascii="Calibri" w:hAnsi="Calibri"/>
                <w:b/>
                <w:bCs/>
              </w:rPr>
              <w:t xml:space="preserve"> (10</w:t>
            </w:r>
            <w:r w:rsidR="006D0D70">
              <w:rPr>
                <w:rFonts w:ascii="Calibri" w:hAnsi="Calibri"/>
                <w:b/>
                <w:bCs/>
              </w:rPr>
              <w:t xml:space="preserve"> min)</w:t>
            </w:r>
          </w:p>
          <w:p w:rsidR="00E87273" w:rsidRDefault="00E87273" w:rsidP="00850F5D">
            <w:pPr>
              <w:rPr>
                <w:bCs/>
                <w:i/>
              </w:rPr>
            </w:pPr>
            <w:r>
              <w:rPr>
                <w:bCs/>
                <w:i/>
              </w:rPr>
              <w:t>Instructions:</w:t>
            </w:r>
          </w:p>
          <w:p w:rsidR="00E87273" w:rsidRDefault="00E87273" w:rsidP="00850F5D">
            <w:pPr>
              <w:rPr>
                <w:bCs/>
              </w:rPr>
            </w:pPr>
          </w:p>
          <w:p w:rsidR="006945C4" w:rsidRDefault="00683D6C" w:rsidP="00850F5D">
            <w:pPr>
              <w:rPr>
                <w:bCs/>
              </w:rPr>
            </w:pPr>
            <w:r>
              <w:rPr>
                <w:bCs/>
              </w:rPr>
              <w:t xml:space="preserve">-Students will be shown a 2 min clip titled “No Child Left Behind &amp; Affirmative Action” </w:t>
            </w:r>
            <w:r w:rsidR="006945C4">
              <w:rPr>
                <w:bCs/>
              </w:rPr>
              <w:t xml:space="preserve">the “rap of the week” </w:t>
            </w:r>
            <w:r>
              <w:rPr>
                <w:bCs/>
              </w:rPr>
              <w:t>from flocabulary.com:</w:t>
            </w:r>
          </w:p>
          <w:p w:rsidR="00683D6C" w:rsidRDefault="00764B7A" w:rsidP="00850F5D">
            <w:pPr>
              <w:rPr>
                <w:bCs/>
              </w:rPr>
            </w:pPr>
            <w:hyperlink r:id="rId9" w:history="1">
              <w:r w:rsidR="00683D6C" w:rsidRPr="00C56026">
                <w:rPr>
                  <w:rStyle w:val="Hyperlink"/>
                  <w:bCs/>
                </w:rPr>
                <w:t>http://www.flocabulary.com/week-in-rap-september-30-2011/</w:t>
              </w:r>
            </w:hyperlink>
            <w:r w:rsidR="00683D6C">
              <w:rPr>
                <w:bCs/>
              </w:rPr>
              <w:t xml:space="preserve"> </w:t>
            </w:r>
          </w:p>
          <w:p w:rsidR="00683D6C" w:rsidRDefault="00683D6C" w:rsidP="00850F5D">
            <w:pPr>
              <w:rPr>
                <w:bCs/>
              </w:rPr>
            </w:pPr>
            <w:r>
              <w:rPr>
                <w:bCs/>
              </w:rPr>
              <w:t xml:space="preserve">The </w:t>
            </w:r>
            <w:r w:rsidR="006945C4">
              <w:rPr>
                <w:bCs/>
              </w:rPr>
              <w:t>goal</w:t>
            </w:r>
            <w:r>
              <w:rPr>
                <w:bCs/>
              </w:rPr>
              <w:t xml:space="preserve"> here is to get students thinking about how music is a form of poetry in itself, which frequently takes up issues of social justice. </w:t>
            </w:r>
          </w:p>
          <w:p w:rsidR="00EE469E" w:rsidRDefault="00683D6C" w:rsidP="00850F5D">
            <w:pPr>
              <w:rPr>
                <w:bCs/>
              </w:rPr>
            </w:pPr>
            <w:r>
              <w:rPr>
                <w:bCs/>
              </w:rPr>
              <w:t>-The</w:t>
            </w:r>
            <w:r w:rsidR="00EE469E">
              <w:rPr>
                <w:bCs/>
              </w:rPr>
              <w:t xml:space="preserve"> teacher should then</w:t>
            </w:r>
            <w:r>
              <w:rPr>
                <w:bCs/>
              </w:rPr>
              <w:t xml:space="preserve"> </w:t>
            </w:r>
            <w:r w:rsidR="00EE469E">
              <w:rPr>
                <w:bCs/>
              </w:rPr>
              <w:t xml:space="preserve">distribute </w:t>
            </w:r>
            <w:r w:rsidR="00CF62B1">
              <w:rPr>
                <w:b/>
                <w:bCs/>
              </w:rPr>
              <w:t>H</w:t>
            </w:r>
            <w:r w:rsidR="00EE469E">
              <w:rPr>
                <w:b/>
                <w:bCs/>
              </w:rPr>
              <w:t xml:space="preserve">andout# 1 </w:t>
            </w:r>
          </w:p>
          <w:p w:rsidR="00E87273" w:rsidRDefault="00EE469E" w:rsidP="00850F5D">
            <w:pPr>
              <w:rPr>
                <w:bCs/>
              </w:rPr>
            </w:pPr>
            <w:r>
              <w:rPr>
                <w:bCs/>
              </w:rPr>
              <w:t xml:space="preserve">-The handout will consist of 2 parts, </w:t>
            </w:r>
            <w:r w:rsidR="009E24EA">
              <w:rPr>
                <w:bCs/>
              </w:rPr>
              <w:t>the first is a set of lyrics and the second is a mind map for organizing ideas</w:t>
            </w:r>
          </w:p>
          <w:p w:rsidR="0060231C" w:rsidRDefault="009E24EA" w:rsidP="00CA299B">
            <w:r>
              <w:rPr>
                <w:bCs/>
              </w:rPr>
              <w:t>-</w:t>
            </w:r>
            <w:r>
              <w:rPr>
                <w:rFonts w:ascii="Palatino Linotype" w:hAnsi="Palatino Linotype"/>
              </w:rPr>
              <w:t xml:space="preserve"> </w:t>
            </w:r>
            <w:r w:rsidRPr="009E24EA">
              <w:t xml:space="preserve">Students will complete the above task in a TPS format, first they will brainstorm on their own, second they will discuss and share ideas with an elbow partner, and lastly the ideas they have discussed will then be taken </w:t>
            </w:r>
            <w:r>
              <w:t>up as a class</w:t>
            </w:r>
          </w:p>
          <w:p w:rsidR="00F47307" w:rsidRDefault="00F47307" w:rsidP="00CA299B">
            <w:r>
              <w:t>*Students can use the vocabulary handout as a reference to assist them</w:t>
            </w:r>
          </w:p>
          <w:p w:rsidR="002C6AE9" w:rsidRDefault="002C6AE9" w:rsidP="00CA299B"/>
          <w:p w:rsidR="007D7F2A" w:rsidRDefault="007D7F2A" w:rsidP="00CA299B">
            <w:pPr>
              <w:rPr>
                <w:i/>
                <w:color w:val="FF0000"/>
              </w:rPr>
            </w:pPr>
          </w:p>
          <w:p w:rsidR="007D7F2A" w:rsidRDefault="007D7F2A" w:rsidP="00CA299B">
            <w:pPr>
              <w:rPr>
                <w:i/>
                <w:color w:val="FF0000"/>
              </w:rPr>
            </w:pPr>
          </w:p>
          <w:p w:rsidR="007D7F2A" w:rsidRDefault="007D7F2A" w:rsidP="00CA299B">
            <w:pPr>
              <w:rPr>
                <w:i/>
                <w:color w:val="FF0000"/>
              </w:rPr>
            </w:pPr>
          </w:p>
          <w:p w:rsidR="002C6AE9" w:rsidRDefault="002C6AE9" w:rsidP="00CA299B">
            <w:pPr>
              <w:rPr>
                <w:i/>
                <w:color w:val="FF0000"/>
              </w:rPr>
            </w:pPr>
            <w:r>
              <w:rPr>
                <w:i/>
                <w:color w:val="FF0000"/>
              </w:rPr>
              <w:t>Prompts for Teacher to Engage Students:</w:t>
            </w:r>
          </w:p>
          <w:p w:rsidR="002C6AE9" w:rsidRDefault="002C6AE9" w:rsidP="00CA299B">
            <w:pPr>
              <w:rPr>
                <w:i/>
                <w:color w:val="FF0000"/>
              </w:rPr>
            </w:pPr>
          </w:p>
          <w:p w:rsidR="002C6AE9" w:rsidRDefault="002C6AE9" w:rsidP="00CA299B">
            <w:r>
              <w:t>-“What literary devices do you see within these lyrics?”</w:t>
            </w:r>
          </w:p>
          <w:p w:rsidR="002C6AE9" w:rsidRDefault="002C6AE9" w:rsidP="00CA299B">
            <w:r>
              <w:t>-“How are the lyrics constructed to appeal to the listener?”</w:t>
            </w:r>
          </w:p>
          <w:p w:rsidR="002C6AE9" w:rsidRDefault="002C6AE9" w:rsidP="00CA299B">
            <w:r>
              <w:t xml:space="preserve">-“What social issue or theme is this song addressing?” </w:t>
            </w:r>
          </w:p>
          <w:p w:rsidR="002C6AE9" w:rsidRDefault="002C6AE9" w:rsidP="00CA299B">
            <w:r>
              <w:t xml:space="preserve">-“How is this song and the </w:t>
            </w:r>
            <w:proofErr w:type="spellStart"/>
            <w:r>
              <w:t>flocab</w:t>
            </w:r>
            <w:proofErr w:type="spellEnd"/>
            <w:r>
              <w:t xml:space="preserve"> rap similar to poetry? How is it different?”</w:t>
            </w:r>
          </w:p>
          <w:p w:rsidR="00CA299B" w:rsidRPr="00ED48B7" w:rsidRDefault="002C6AE9" w:rsidP="00CA299B">
            <w:r>
              <w:t>-“Do you think rap is a form of poetry? Why or why not?”</w:t>
            </w:r>
          </w:p>
        </w:tc>
        <w:tc>
          <w:tcPr>
            <w:tcW w:w="2145" w:type="dxa"/>
            <w:gridSpan w:val="2"/>
          </w:tcPr>
          <w:p w:rsidR="00A13CB7" w:rsidRDefault="00A13CB7" w:rsidP="00674C22">
            <w:pPr>
              <w:rPr>
                <w:rFonts w:ascii="Calibri" w:hAnsi="Calibri"/>
                <w:sz w:val="18"/>
                <w:szCs w:val="16"/>
              </w:rPr>
            </w:pPr>
          </w:p>
          <w:p w:rsidR="009E24EA" w:rsidRDefault="009E24EA" w:rsidP="00674C22">
            <w:pPr>
              <w:rPr>
                <w:rFonts w:ascii="Calibri" w:hAnsi="Calibri"/>
                <w:sz w:val="18"/>
                <w:szCs w:val="16"/>
              </w:rPr>
            </w:pPr>
            <w:r>
              <w:rPr>
                <w:rFonts w:ascii="Calibri" w:hAnsi="Calibri"/>
                <w:sz w:val="18"/>
                <w:szCs w:val="16"/>
              </w:rPr>
              <w:t>AFL: Assessment for Learning</w:t>
            </w:r>
          </w:p>
          <w:p w:rsidR="009E24EA" w:rsidRDefault="009E24EA" w:rsidP="00674C22">
            <w:pPr>
              <w:rPr>
                <w:rFonts w:ascii="Calibri" w:hAnsi="Calibri"/>
                <w:sz w:val="18"/>
                <w:szCs w:val="16"/>
              </w:rPr>
            </w:pPr>
          </w:p>
          <w:p w:rsidR="009E24EA" w:rsidRPr="00CA299B" w:rsidRDefault="009E24EA" w:rsidP="000C35BF">
            <w:pPr>
              <w:rPr>
                <w:rFonts w:ascii="Calibri" w:hAnsi="Calibri"/>
                <w:sz w:val="18"/>
                <w:szCs w:val="16"/>
              </w:rPr>
            </w:pPr>
            <w:r>
              <w:rPr>
                <w:rFonts w:ascii="Calibri" w:hAnsi="Calibri"/>
                <w:sz w:val="18"/>
                <w:szCs w:val="16"/>
              </w:rPr>
              <w:t xml:space="preserve">*The objective of this activity is to transition students’ knowledge of poetry forms into higher level thinking which </w:t>
            </w:r>
            <w:r w:rsidR="007F4787">
              <w:rPr>
                <w:rFonts w:ascii="Calibri" w:hAnsi="Calibri"/>
                <w:sz w:val="18"/>
                <w:szCs w:val="16"/>
              </w:rPr>
              <w:t>will allow</w:t>
            </w:r>
            <w:r>
              <w:rPr>
                <w:rFonts w:ascii="Calibri" w:hAnsi="Calibri"/>
                <w:sz w:val="18"/>
                <w:szCs w:val="16"/>
              </w:rPr>
              <w:t xml:space="preserve"> students to analyze and interpret the </w:t>
            </w:r>
            <w:r w:rsidR="00F47307">
              <w:rPr>
                <w:rFonts w:ascii="Calibri" w:hAnsi="Calibri"/>
                <w:sz w:val="18"/>
                <w:szCs w:val="16"/>
              </w:rPr>
              <w:t xml:space="preserve">ways in which literary devices </w:t>
            </w:r>
            <w:r w:rsidR="000C35BF">
              <w:rPr>
                <w:rFonts w:ascii="Calibri" w:hAnsi="Calibri"/>
                <w:sz w:val="18"/>
                <w:szCs w:val="16"/>
              </w:rPr>
              <w:t xml:space="preserve">can be used to </w:t>
            </w:r>
            <w:r w:rsidR="00F47307">
              <w:rPr>
                <w:rFonts w:ascii="Calibri" w:hAnsi="Calibri"/>
                <w:sz w:val="18"/>
                <w:szCs w:val="16"/>
              </w:rPr>
              <w:t xml:space="preserve">communicate </w:t>
            </w:r>
            <w:r>
              <w:rPr>
                <w:rFonts w:ascii="Calibri" w:hAnsi="Calibri"/>
                <w:sz w:val="18"/>
                <w:szCs w:val="16"/>
              </w:rPr>
              <w:t>dee</w:t>
            </w:r>
            <w:r w:rsidR="000C35BF">
              <w:rPr>
                <w:rFonts w:ascii="Calibri" w:hAnsi="Calibri"/>
                <w:sz w:val="18"/>
                <w:szCs w:val="16"/>
              </w:rPr>
              <w:t>per meanings</w:t>
            </w:r>
            <w:r w:rsidR="007F4787">
              <w:rPr>
                <w:rFonts w:ascii="Calibri" w:hAnsi="Calibri"/>
                <w:sz w:val="18"/>
                <w:szCs w:val="16"/>
              </w:rPr>
              <w:t xml:space="preserve"> or ideas</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0998" w:type="dxa"/>
            <w:gridSpan w:val="6"/>
            <w:shd w:val="clear" w:color="auto" w:fill="FFFF99"/>
          </w:tcPr>
          <w:p w:rsidR="00A13CB7" w:rsidRPr="00CA299B" w:rsidRDefault="00A13CB7" w:rsidP="00674C22">
            <w:pPr>
              <w:rPr>
                <w:rFonts w:ascii="Calibri" w:hAnsi="Calibri" w:cs="Arial"/>
                <w:b/>
              </w:rPr>
            </w:pPr>
            <w:r w:rsidRPr="00CA299B">
              <w:rPr>
                <w:rFonts w:ascii="Calibri" w:hAnsi="Calibri" w:cs="Arial"/>
                <w:b/>
              </w:rPr>
              <w:t>Action</w:t>
            </w:r>
          </w:p>
          <w:p w:rsidR="00A13CB7" w:rsidRPr="00CA299B" w:rsidRDefault="00A13CB7"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Introducing new learning or extending/reinforcing prior learning </w:t>
            </w:r>
          </w:p>
          <w:p w:rsidR="00A13CB7" w:rsidRPr="00CA299B" w:rsidRDefault="00A13CB7"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practice and application of learning (guided &gt; independent)</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5"/>
        </w:trPr>
        <w:tc>
          <w:tcPr>
            <w:tcW w:w="8853" w:type="dxa"/>
            <w:gridSpan w:val="4"/>
          </w:tcPr>
          <w:p w:rsidR="00A13CB7" w:rsidRDefault="00A13CB7" w:rsidP="00674C22">
            <w:pPr>
              <w:rPr>
                <w:rFonts w:ascii="Calibri" w:hAnsi="Calibri"/>
                <w:sz w:val="20"/>
                <w:szCs w:val="20"/>
              </w:rPr>
            </w:pPr>
          </w:p>
          <w:p w:rsidR="000C35BF" w:rsidRPr="006D0D70" w:rsidRDefault="000C35BF" w:rsidP="00674C22">
            <w:pPr>
              <w:rPr>
                <w:rFonts w:ascii="Calibri" w:hAnsi="Calibri"/>
                <w:b/>
              </w:rPr>
            </w:pPr>
            <w:r>
              <w:rPr>
                <w:rFonts w:ascii="Calibri" w:hAnsi="Calibri"/>
                <w:b/>
                <w:u w:val="single"/>
              </w:rPr>
              <w:t>Yellow Wallpaper: A Poetic Analysis</w:t>
            </w:r>
            <w:r w:rsidR="006D0D70">
              <w:rPr>
                <w:rFonts w:ascii="Calibri" w:hAnsi="Calibri"/>
                <w:b/>
                <w:u w:val="single"/>
              </w:rPr>
              <w:t xml:space="preserve"> </w:t>
            </w:r>
            <w:r w:rsidR="00824B90">
              <w:rPr>
                <w:rFonts w:ascii="Calibri" w:hAnsi="Calibri"/>
                <w:b/>
              </w:rPr>
              <w:t xml:space="preserve"> (30</w:t>
            </w:r>
            <w:r w:rsidR="00446FA0">
              <w:rPr>
                <w:rFonts w:ascii="Calibri" w:hAnsi="Calibri"/>
                <w:b/>
              </w:rPr>
              <w:t xml:space="preserve"> min)</w:t>
            </w:r>
          </w:p>
          <w:p w:rsidR="00602100" w:rsidRDefault="00CF62B1" w:rsidP="00602100">
            <w:pPr>
              <w:rPr>
                <w:i/>
              </w:rPr>
            </w:pPr>
            <w:r>
              <w:rPr>
                <w:i/>
              </w:rPr>
              <w:t>Instructions:</w:t>
            </w:r>
          </w:p>
          <w:p w:rsidR="00CF62B1" w:rsidRDefault="00CF62B1" w:rsidP="00602100">
            <w:pPr>
              <w:rPr>
                <w:i/>
              </w:rPr>
            </w:pPr>
          </w:p>
          <w:p w:rsidR="00CF62B1" w:rsidRPr="00CF62B1" w:rsidRDefault="00CF62B1" w:rsidP="00602100">
            <w:pPr>
              <w:rPr>
                <w:sz w:val="20"/>
                <w:szCs w:val="20"/>
              </w:rPr>
            </w:pPr>
            <w:r>
              <w:t xml:space="preserve">-The teacher will distribute </w:t>
            </w:r>
            <w:r w:rsidRPr="00CF62B1">
              <w:rPr>
                <w:b/>
              </w:rPr>
              <w:t>Handouts #2 and 3</w:t>
            </w:r>
          </w:p>
          <w:p w:rsidR="00EF6B5F" w:rsidRDefault="00CF62B1" w:rsidP="00602100">
            <w:r>
              <w:rPr>
                <w:rFonts w:ascii="Calibri" w:hAnsi="Calibri"/>
                <w:sz w:val="20"/>
                <w:szCs w:val="20"/>
              </w:rPr>
              <w:t>-</w:t>
            </w:r>
            <w:r w:rsidRPr="00CF62B1">
              <w:rPr>
                <w:b/>
              </w:rPr>
              <w:t>Handout # 2</w:t>
            </w:r>
            <w:r>
              <w:rPr>
                <w:b/>
              </w:rPr>
              <w:t xml:space="preserve"> </w:t>
            </w:r>
            <w:r>
              <w:t>is an excerpt from Charlotte Perkins Gilman “The Yellow Wallpaper”</w:t>
            </w:r>
          </w:p>
          <w:p w:rsidR="00CF62B1" w:rsidRDefault="00CF62B1" w:rsidP="00602100">
            <w:pPr>
              <w:rPr>
                <w:b/>
              </w:rPr>
            </w:pPr>
            <w:r>
              <w:t>-</w:t>
            </w:r>
            <w:r>
              <w:rPr>
                <w:b/>
              </w:rPr>
              <w:t>Handout # 3</w:t>
            </w:r>
            <w:r>
              <w:rPr>
                <w:b/>
                <w:i/>
              </w:rPr>
              <w:t xml:space="preserve"> </w:t>
            </w:r>
            <w:r>
              <w:t>is a worksheet that is to be completed by students</w:t>
            </w:r>
            <w:r w:rsidR="006945C4">
              <w:t>,</w:t>
            </w:r>
            <w:r>
              <w:t xml:space="preserve"> as the whole class works through a reading of </w:t>
            </w:r>
            <w:r>
              <w:rPr>
                <w:b/>
              </w:rPr>
              <w:t>Handout # 2</w:t>
            </w:r>
          </w:p>
          <w:p w:rsidR="006D0D70" w:rsidRDefault="006D0D70" w:rsidP="00602100">
            <w:pPr>
              <w:rPr>
                <w:b/>
              </w:rPr>
            </w:pPr>
          </w:p>
          <w:p w:rsidR="00CF62B1" w:rsidRDefault="00CF62B1" w:rsidP="00602100">
            <w:r>
              <w:rPr>
                <w:b/>
              </w:rPr>
              <w:t>-</w:t>
            </w:r>
            <w:r w:rsidR="001B6E0E">
              <w:t>The Teacher is to read the handout to the whole class. The handout contextualizes the excerpt</w:t>
            </w:r>
            <w:r w:rsidR="006D0D70">
              <w:t xml:space="preserve"> from Gilman’s short story</w:t>
            </w:r>
            <w:r w:rsidR="001B6E0E">
              <w:t xml:space="preserve"> and also </w:t>
            </w:r>
            <w:r w:rsidR="006D0D70">
              <w:t xml:space="preserve">elaborates </w:t>
            </w:r>
            <w:r w:rsidR="001B6E0E">
              <w:t>on the message that</w:t>
            </w:r>
            <w:r w:rsidR="006D0D70">
              <w:t xml:space="preserve"> the story</w:t>
            </w:r>
            <w:r w:rsidR="001B6E0E">
              <w:t xml:space="preserve"> is trying to convey. </w:t>
            </w:r>
            <w:r w:rsidR="00824B90">
              <w:t>(</w:t>
            </w:r>
            <w:proofErr w:type="gramStart"/>
            <w:r w:rsidR="00824B90" w:rsidRPr="00824B90">
              <w:rPr>
                <w:i/>
              </w:rPr>
              <w:t>approx</w:t>
            </w:r>
            <w:proofErr w:type="gramEnd"/>
            <w:r w:rsidR="00824B90" w:rsidRPr="00824B90">
              <w:rPr>
                <w:i/>
              </w:rPr>
              <w:t xml:space="preserve">. </w:t>
            </w:r>
            <w:r w:rsidR="00824B90">
              <w:rPr>
                <w:i/>
              </w:rPr>
              <w:t>5</w:t>
            </w:r>
            <w:r w:rsidR="00824B90" w:rsidRPr="00824B90">
              <w:rPr>
                <w:i/>
              </w:rPr>
              <w:t xml:space="preserve"> min</w:t>
            </w:r>
            <w:r w:rsidR="00824B90">
              <w:t>)</w:t>
            </w:r>
          </w:p>
          <w:p w:rsidR="00824B90" w:rsidRDefault="00824B90" w:rsidP="00602100">
            <w:r>
              <w:t>-After the class has read the excerpt as a whole, students may begin working on the worksheet (</w:t>
            </w:r>
            <w:r>
              <w:rPr>
                <w:i/>
              </w:rPr>
              <w:t>approx.</w:t>
            </w:r>
            <w:r w:rsidRPr="00824B90">
              <w:rPr>
                <w:i/>
              </w:rPr>
              <w:t xml:space="preserve"> 25 min to complete this</w:t>
            </w:r>
            <w:r>
              <w:t>)</w:t>
            </w:r>
          </w:p>
          <w:p w:rsidR="00566130" w:rsidRDefault="00566130" w:rsidP="00602100">
            <w:r>
              <w:t>-</w:t>
            </w:r>
            <w:r w:rsidR="00446FA0">
              <w:t>Students are not expected to know the answers to some of the higher level thinking questions on the worksheet, which is why the answer key has been modified to include prompted answers</w:t>
            </w:r>
            <w:r w:rsidR="00EB7304">
              <w:t>,</w:t>
            </w:r>
            <w:r w:rsidR="00446FA0">
              <w:t xml:space="preserve"> which will get students thinking and assist them with furthering their understanding. If students are unsure of a question the teacher is expected to provide them with the answer because this exercise is a ‘guided’ walkthrough of a poetic analysis.</w:t>
            </w:r>
          </w:p>
          <w:p w:rsidR="001B6E0E" w:rsidRPr="00CF62B1" w:rsidRDefault="001B6E0E" w:rsidP="00602100">
            <w:pPr>
              <w:rPr>
                <w:rFonts w:ascii="Calibri" w:hAnsi="Calibri"/>
                <w:sz w:val="20"/>
                <w:szCs w:val="20"/>
              </w:rPr>
            </w:pPr>
          </w:p>
          <w:p w:rsidR="00EF6B5F" w:rsidRDefault="00EF6B5F" w:rsidP="00602100">
            <w:pPr>
              <w:rPr>
                <w:rFonts w:ascii="Calibri" w:hAnsi="Calibri"/>
                <w:sz w:val="20"/>
                <w:szCs w:val="20"/>
              </w:rPr>
            </w:pPr>
          </w:p>
          <w:p w:rsidR="00EF6B5F" w:rsidRDefault="007D7F2A" w:rsidP="00602100">
            <w:pPr>
              <w:rPr>
                <w:rFonts w:ascii="Calibri" w:hAnsi="Calibri"/>
                <w:i/>
                <w:color w:val="FF0000"/>
                <w:sz w:val="20"/>
                <w:szCs w:val="20"/>
              </w:rPr>
            </w:pPr>
            <w:r>
              <w:rPr>
                <w:rFonts w:ascii="Calibri" w:hAnsi="Calibri"/>
                <w:i/>
                <w:color w:val="FF0000"/>
                <w:sz w:val="20"/>
                <w:szCs w:val="20"/>
              </w:rPr>
              <w:t>*</w:t>
            </w:r>
            <w:r w:rsidR="00446FA0">
              <w:rPr>
                <w:rFonts w:ascii="Calibri" w:hAnsi="Calibri"/>
                <w:i/>
                <w:color w:val="FF0000"/>
                <w:sz w:val="20"/>
                <w:szCs w:val="20"/>
              </w:rPr>
              <w:t>For Prompts see</w:t>
            </w:r>
            <w:r>
              <w:rPr>
                <w:rFonts w:ascii="Calibri" w:hAnsi="Calibri"/>
                <w:i/>
                <w:color w:val="FF0000"/>
                <w:sz w:val="20"/>
                <w:szCs w:val="20"/>
              </w:rPr>
              <w:t xml:space="preserve"> Appendix E</w:t>
            </w:r>
            <w:r w:rsidR="00446FA0">
              <w:rPr>
                <w:rFonts w:ascii="Calibri" w:hAnsi="Calibri"/>
                <w:i/>
                <w:color w:val="FF0000"/>
                <w:sz w:val="20"/>
                <w:szCs w:val="20"/>
              </w:rPr>
              <w:t xml:space="preserve"> </w:t>
            </w:r>
            <w:r>
              <w:rPr>
                <w:rFonts w:ascii="Calibri" w:hAnsi="Calibri"/>
                <w:i/>
                <w:color w:val="FF0000"/>
                <w:sz w:val="20"/>
                <w:szCs w:val="20"/>
              </w:rPr>
              <w:t>“Poetry Analysis Answer Key”</w:t>
            </w:r>
          </w:p>
          <w:p w:rsidR="00824B90" w:rsidRDefault="00824B90" w:rsidP="00602100">
            <w:pPr>
              <w:rPr>
                <w:rFonts w:ascii="Calibri" w:hAnsi="Calibri"/>
                <w:i/>
                <w:color w:val="FF0000"/>
                <w:sz w:val="20"/>
                <w:szCs w:val="20"/>
              </w:rPr>
            </w:pPr>
          </w:p>
          <w:p w:rsidR="00EF6B5F" w:rsidRDefault="00824B90" w:rsidP="00602100">
            <w:pPr>
              <w:rPr>
                <w:rFonts w:ascii="Calibri" w:hAnsi="Calibri"/>
                <w:b/>
              </w:rPr>
            </w:pPr>
            <w:r w:rsidRPr="00824B90">
              <w:rPr>
                <w:rFonts w:ascii="Calibri" w:hAnsi="Calibri"/>
                <w:b/>
                <w:sz w:val="28"/>
                <w:szCs w:val="28"/>
                <w:u w:val="single"/>
              </w:rPr>
              <w:t>Poetry Jigsaw</w:t>
            </w:r>
            <w:r w:rsidR="002F3E87">
              <w:rPr>
                <w:rFonts w:ascii="Calibri" w:hAnsi="Calibri"/>
                <w:b/>
                <w:sz w:val="28"/>
                <w:szCs w:val="28"/>
              </w:rPr>
              <w:t xml:space="preserve"> </w:t>
            </w:r>
            <w:r w:rsidR="002F3E87" w:rsidRPr="002F3E87">
              <w:rPr>
                <w:rFonts w:ascii="Calibri" w:hAnsi="Calibri"/>
                <w:b/>
              </w:rPr>
              <w:t>(20 min)</w:t>
            </w:r>
          </w:p>
          <w:p w:rsidR="00EB7304" w:rsidRDefault="00EB7304" w:rsidP="00602100">
            <w:pPr>
              <w:rPr>
                <w:i/>
              </w:rPr>
            </w:pPr>
            <w:r w:rsidRPr="00EB7304">
              <w:rPr>
                <w:i/>
              </w:rPr>
              <w:t xml:space="preserve">Instructions: </w:t>
            </w:r>
          </w:p>
          <w:p w:rsidR="001D0972" w:rsidRDefault="001D0972" w:rsidP="00602100"/>
          <w:p w:rsidR="001D0972" w:rsidRDefault="001D0972" w:rsidP="00602100">
            <w:r>
              <w:t xml:space="preserve">-The Teacher should divide the class up into 4 separate groups. </w:t>
            </w:r>
          </w:p>
          <w:p w:rsidR="001D0972" w:rsidRDefault="001D0972" w:rsidP="00602100">
            <w:r>
              <w:t>-Students should be numbered 1,2,3,4 (these will serve as ‘home groups’)</w:t>
            </w:r>
          </w:p>
          <w:p w:rsidR="001D0972" w:rsidRDefault="001D0972" w:rsidP="00602100">
            <w:r>
              <w:t>-Have students get in</w:t>
            </w:r>
            <w:r w:rsidR="002A4134">
              <w:t xml:space="preserve"> to their home groups</w:t>
            </w:r>
          </w:p>
          <w:p w:rsidR="002A4134" w:rsidRDefault="002A4134" w:rsidP="00602100">
            <w:pPr>
              <w:rPr>
                <w:b/>
              </w:rPr>
            </w:pPr>
            <w:r>
              <w:t xml:space="preserve">-Distribute </w:t>
            </w:r>
            <w:r>
              <w:rPr>
                <w:b/>
              </w:rPr>
              <w:t>Handout # 4</w:t>
            </w:r>
            <w:r w:rsidR="00A56F02">
              <w:rPr>
                <w:b/>
              </w:rPr>
              <w:t xml:space="preserve"> </w:t>
            </w:r>
          </w:p>
          <w:p w:rsidR="00A56F02" w:rsidRDefault="00A56F02" w:rsidP="00602100">
            <w:r>
              <w:rPr>
                <w:b/>
              </w:rPr>
              <w:t>-</w:t>
            </w:r>
            <w:r>
              <w:t>To begin each home group will work with the poem number which corresponds to their group number (group 1 will work with poem 1 and so on)</w:t>
            </w:r>
          </w:p>
          <w:p w:rsidR="00A56F02" w:rsidRDefault="00A56F02" w:rsidP="00602100">
            <w:r>
              <w:t>-</w:t>
            </w:r>
            <w:proofErr w:type="gramStart"/>
            <w:r>
              <w:t>roug</w:t>
            </w:r>
            <w:r w:rsidR="00A31ED1">
              <w:t>hly</w:t>
            </w:r>
            <w:proofErr w:type="gramEnd"/>
            <w:r w:rsidR="00A31ED1">
              <w:t xml:space="preserve"> 5</w:t>
            </w:r>
            <w:r>
              <w:t xml:space="preserve"> min will be given to complete </w:t>
            </w:r>
            <w:r w:rsidR="00A31ED1">
              <w:t>the first jigsaw piece. Af</w:t>
            </w:r>
            <w:r w:rsidR="005925BB">
              <w:t>ter 5 minutes the group should letter themselves, A</w:t>
            </w:r>
            <w:proofErr w:type="gramStart"/>
            <w:r w:rsidR="005925BB">
              <w:t>,B,C</w:t>
            </w:r>
            <w:proofErr w:type="gramEnd"/>
            <w:r w:rsidR="005925BB">
              <w:t xml:space="preserve"> and D. *there will probably be more than 4 people in each group so some people will have the same letter.</w:t>
            </w:r>
          </w:p>
          <w:p w:rsidR="005925BB" w:rsidRDefault="005925BB" w:rsidP="00602100">
            <w:r>
              <w:t>-The home groups will then divide into their letter groups</w:t>
            </w:r>
          </w:p>
          <w:p w:rsidR="005925BB" w:rsidRDefault="005925BB" w:rsidP="00602100">
            <w:r>
              <w:t xml:space="preserve">-These new groups will each be given the opportunity to assist their new group members with filling in their home number’s jigsaw piece. </w:t>
            </w:r>
          </w:p>
          <w:p w:rsidR="005925BB" w:rsidRDefault="005925BB" w:rsidP="00602100">
            <w:r>
              <w:t>-The pieces can be modified or changed as groups share new ideas and interpretations</w:t>
            </w:r>
          </w:p>
          <w:p w:rsidR="005925BB" w:rsidRDefault="005925BB" w:rsidP="00602100">
            <w:r>
              <w:t>-10 minutes will be given for alphabetical groups to discuss and share information.</w:t>
            </w:r>
          </w:p>
          <w:p w:rsidR="005925BB" w:rsidRDefault="005925BB" w:rsidP="00602100">
            <w:r>
              <w:t>-</w:t>
            </w:r>
            <w:proofErr w:type="gramStart"/>
            <w:r>
              <w:t>the</w:t>
            </w:r>
            <w:proofErr w:type="gramEnd"/>
            <w:r>
              <w:t xml:space="preserve"> last 5 minutes of the</w:t>
            </w:r>
            <w:r w:rsidR="0028148F">
              <w:t xml:space="preserve"> exercise will be designated for </w:t>
            </w:r>
            <w:r>
              <w:t>a class discussion of the activity</w:t>
            </w:r>
          </w:p>
          <w:p w:rsidR="005925BB" w:rsidRDefault="005925BB" w:rsidP="00602100"/>
          <w:p w:rsidR="005925BB" w:rsidRDefault="005925BB" w:rsidP="00602100">
            <w:pPr>
              <w:rPr>
                <w:i/>
                <w:color w:val="FF0000"/>
              </w:rPr>
            </w:pPr>
            <w:r>
              <w:rPr>
                <w:color w:val="FF0000"/>
              </w:rPr>
              <w:t>*</w:t>
            </w:r>
            <w:r>
              <w:rPr>
                <w:i/>
                <w:color w:val="FF0000"/>
              </w:rPr>
              <w:t>Prompts for Teacher discussion</w:t>
            </w:r>
          </w:p>
          <w:p w:rsidR="0028148F" w:rsidRDefault="0028148F" w:rsidP="00602100">
            <w:pPr>
              <w:rPr>
                <w:i/>
                <w:color w:val="FF0000"/>
              </w:rPr>
            </w:pPr>
          </w:p>
          <w:p w:rsidR="005925BB" w:rsidRDefault="0028148F" w:rsidP="00602100">
            <w:r>
              <w:t>-“ How did this exercise allow you to put into practice the skills you learned by completing the Yellow paper worksheet?</w:t>
            </w:r>
          </w:p>
          <w:p w:rsidR="0028148F" w:rsidRDefault="0028148F" w:rsidP="00602100">
            <w:r>
              <w:t>-“ What did this activity teach you about poetry and social justice?”</w:t>
            </w:r>
          </w:p>
          <w:p w:rsidR="0028148F" w:rsidRDefault="0028148F" w:rsidP="00602100">
            <w:r>
              <w:t>-“What kinds of literary devices are most common in social justice poetry?”</w:t>
            </w:r>
          </w:p>
          <w:p w:rsidR="0028148F" w:rsidRPr="005925BB" w:rsidRDefault="0028148F" w:rsidP="00602100"/>
          <w:p w:rsidR="005925BB" w:rsidRPr="00A56F02" w:rsidRDefault="005925BB" w:rsidP="00602100"/>
          <w:p w:rsidR="00EB7304" w:rsidRPr="00EB7304" w:rsidRDefault="00EB7304" w:rsidP="00602100">
            <w:pPr>
              <w:rPr>
                <w:rFonts w:ascii="Calibri" w:hAnsi="Calibri"/>
                <w:i/>
                <w:sz w:val="28"/>
                <w:szCs w:val="28"/>
              </w:rPr>
            </w:pPr>
          </w:p>
          <w:p w:rsidR="00602100" w:rsidRPr="00CA299B" w:rsidRDefault="00602100" w:rsidP="00602100">
            <w:pPr>
              <w:rPr>
                <w:rFonts w:ascii="Calibri" w:hAnsi="Calibri"/>
                <w:sz w:val="20"/>
                <w:szCs w:val="20"/>
              </w:rPr>
            </w:pPr>
          </w:p>
        </w:tc>
        <w:tc>
          <w:tcPr>
            <w:tcW w:w="2145" w:type="dxa"/>
            <w:gridSpan w:val="2"/>
          </w:tcPr>
          <w:p w:rsidR="00A13CB7" w:rsidRPr="00CA299B" w:rsidRDefault="00A13CB7" w:rsidP="00674C22">
            <w:pPr>
              <w:rPr>
                <w:rFonts w:ascii="Calibri" w:hAnsi="Calibri"/>
                <w:sz w:val="20"/>
                <w:szCs w:val="20"/>
              </w:rPr>
            </w:pPr>
          </w:p>
          <w:p w:rsidR="00A13CB7" w:rsidRDefault="000C35BF" w:rsidP="00674C22">
            <w:pPr>
              <w:rPr>
                <w:rFonts w:ascii="Calibri" w:hAnsi="Calibri"/>
                <w:sz w:val="18"/>
                <w:szCs w:val="16"/>
              </w:rPr>
            </w:pPr>
            <w:r>
              <w:rPr>
                <w:rFonts w:ascii="Calibri" w:hAnsi="Calibri"/>
                <w:sz w:val="18"/>
                <w:szCs w:val="16"/>
              </w:rPr>
              <w:t>Literacy</w:t>
            </w:r>
          </w:p>
          <w:p w:rsidR="000C35BF" w:rsidRDefault="000C35BF" w:rsidP="00674C22">
            <w:pPr>
              <w:rPr>
                <w:rFonts w:ascii="Calibri" w:hAnsi="Calibri"/>
                <w:sz w:val="18"/>
                <w:szCs w:val="16"/>
              </w:rPr>
            </w:pPr>
          </w:p>
          <w:p w:rsidR="000C35BF" w:rsidRDefault="000C35BF" w:rsidP="00674C22">
            <w:pPr>
              <w:rPr>
                <w:rFonts w:ascii="Calibri" w:hAnsi="Calibri"/>
                <w:sz w:val="18"/>
                <w:szCs w:val="16"/>
              </w:rPr>
            </w:pPr>
            <w:r>
              <w:rPr>
                <w:rFonts w:ascii="Calibri" w:hAnsi="Calibri"/>
                <w:sz w:val="18"/>
                <w:szCs w:val="16"/>
              </w:rPr>
              <w:t>AFL: Assessment for Learning</w:t>
            </w:r>
          </w:p>
          <w:p w:rsidR="000C35BF" w:rsidRDefault="000C35BF" w:rsidP="00674C22">
            <w:pPr>
              <w:rPr>
                <w:rFonts w:ascii="Calibri" w:hAnsi="Calibri"/>
                <w:sz w:val="18"/>
                <w:szCs w:val="16"/>
              </w:rPr>
            </w:pPr>
          </w:p>
          <w:p w:rsidR="000C35BF" w:rsidRPr="00CA299B" w:rsidRDefault="000C35BF" w:rsidP="00674C22">
            <w:pPr>
              <w:rPr>
                <w:rFonts w:ascii="Calibri" w:hAnsi="Calibri"/>
                <w:sz w:val="20"/>
                <w:szCs w:val="20"/>
              </w:rPr>
            </w:pPr>
            <w:r>
              <w:rPr>
                <w:rFonts w:ascii="Calibri" w:hAnsi="Calibri"/>
                <w:sz w:val="18"/>
                <w:szCs w:val="16"/>
              </w:rPr>
              <w:t xml:space="preserve">*The objective of this exercise is to work through a poetic analysis in a guided manner with the students so </w:t>
            </w:r>
            <w:r w:rsidR="007F4787">
              <w:rPr>
                <w:rFonts w:ascii="Calibri" w:hAnsi="Calibri"/>
                <w:sz w:val="18"/>
                <w:szCs w:val="16"/>
              </w:rPr>
              <w:t xml:space="preserve">that </w:t>
            </w:r>
            <w:r>
              <w:rPr>
                <w:rFonts w:ascii="Calibri" w:hAnsi="Calibri"/>
                <w:sz w:val="18"/>
                <w:szCs w:val="16"/>
              </w:rPr>
              <w:t xml:space="preserve">they will have a thorough understanding of how to </w:t>
            </w:r>
            <w:r w:rsidR="007F4787">
              <w:rPr>
                <w:rFonts w:ascii="Calibri" w:hAnsi="Calibri"/>
                <w:sz w:val="18"/>
                <w:szCs w:val="16"/>
              </w:rPr>
              <w:t>analyze and interpret</w:t>
            </w:r>
            <w:r>
              <w:rPr>
                <w:rFonts w:ascii="Calibri" w:hAnsi="Calibri"/>
                <w:sz w:val="18"/>
                <w:szCs w:val="16"/>
              </w:rPr>
              <w:t xml:space="preserve"> the structure, style, and language of a poem</w:t>
            </w:r>
            <w:r w:rsidR="007F4787">
              <w:rPr>
                <w:rFonts w:ascii="Calibri" w:hAnsi="Calibri"/>
                <w:sz w:val="18"/>
                <w:szCs w:val="16"/>
              </w:rPr>
              <w:t xml:space="preserve"> as symbolic of a specific theme or issue</w:t>
            </w: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p w:rsidR="005925BB" w:rsidRDefault="005925BB" w:rsidP="00850F5D">
            <w:pPr>
              <w:jc w:val="center"/>
              <w:rPr>
                <w:rFonts w:ascii="Calibri" w:hAnsi="Calibri"/>
              </w:rPr>
            </w:pPr>
          </w:p>
          <w:p w:rsidR="005925BB" w:rsidRDefault="005925BB" w:rsidP="005925BB">
            <w:pPr>
              <w:rPr>
                <w:rFonts w:ascii="Calibri" w:hAnsi="Calibri"/>
              </w:rPr>
            </w:pPr>
          </w:p>
          <w:p w:rsidR="00A13CB7" w:rsidRPr="005925BB" w:rsidRDefault="005925BB" w:rsidP="005925BB">
            <w:pPr>
              <w:rPr>
                <w:sz w:val="20"/>
                <w:szCs w:val="20"/>
              </w:rPr>
            </w:pPr>
            <w:r>
              <w:rPr>
                <w:rFonts w:ascii="Calibri" w:hAnsi="Calibri"/>
              </w:rPr>
              <w:t>*</w:t>
            </w:r>
            <w:r>
              <w:t>T</w:t>
            </w:r>
            <w:r>
              <w:rPr>
                <w:sz w:val="20"/>
                <w:szCs w:val="20"/>
              </w:rPr>
              <w:t xml:space="preserve">he objective of this activity is to allow students to build upon the knowledge they have just received by completing the Yellow Wallpaper worksheet. This activity gives students the opportunity to perform 4 mini poetry analyses without the guided assistance of the teacher, but still with the support of a group.  </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0998" w:type="dxa"/>
            <w:gridSpan w:val="6"/>
            <w:shd w:val="clear" w:color="auto" w:fill="FFFF99"/>
          </w:tcPr>
          <w:p w:rsidR="00A13CB7" w:rsidRPr="00CA299B" w:rsidRDefault="00A13CB7" w:rsidP="00674C22">
            <w:pPr>
              <w:rPr>
                <w:rFonts w:ascii="Calibri" w:hAnsi="Calibri" w:cs="Arial"/>
                <w:b/>
              </w:rPr>
            </w:pPr>
            <w:r w:rsidRPr="00CA299B">
              <w:rPr>
                <w:rFonts w:ascii="Calibri" w:hAnsi="Calibri" w:cs="Arial"/>
                <w:b/>
              </w:rPr>
              <w:t>Consolidation and Connection</w:t>
            </w:r>
          </w:p>
          <w:p w:rsidR="00A13CB7" w:rsidRPr="00CA299B" w:rsidRDefault="00A13CB7" w:rsidP="00674C22">
            <w:pPr>
              <w:rPr>
                <w:rFonts w:ascii="Calibri" w:hAnsi="Calibri" w:cs="Arial"/>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Helping students demonstrate what they have learned  </w:t>
            </w:r>
          </w:p>
          <w:p w:rsidR="00A13CB7" w:rsidRPr="00CA299B" w:rsidRDefault="00A13CB7" w:rsidP="00674C22">
            <w:pPr>
              <w:rPr>
                <w:rFonts w:ascii="Calibri" w:hAnsi="Calibri" w:cs="Arial"/>
                <w:b/>
                <w:i/>
                <w:sz w:val="18"/>
                <w:szCs w:val="18"/>
              </w:rPr>
            </w:pPr>
            <w:r w:rsidRPr="00CA299B">
              <w:rPr>
                <w:rFonts w:ascii="Calibri" w:hAnsi="Calibri" w:cs="Arial"/>
                <w:sz w:val="18"/>
                <w:szCs w:val="18"/>
              </w:rPr>
              <w:sym w:font="Wingdings" w:char="F077"/>
            </w:r>
            <w:r w:rsidRPr="00CA299B">
              <w:rPr>
                <w:rFonts w:ascii="Calibri" w:hAnsi="Calibri" w:cs="Arial"/>
                <w:sz w:val="18"/>
                <w:szCs w:val="18"/>
              </w:rPr>
              <w:t xml:space="preserve"> Providing opportunities for consolidation and reflection</w:t>
            </w:r>
          </w:p>
        </w:tc>
      </w:tr>
      <w:tr w:rsidR="00A13CB7" w:rsidRPr="00CA299B" w:rsidTr="00EF6B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8853" w:type="dxa"/>
            <w:gridSpan w:val="4"/>
          </w:tcPr>
          <w:p w:rsidR="002A4134" w:rsidRDefault="002A4134" w:rsidP="00674C22">
            <w:pPr>
              <w:rPr>
                <w:rFonts w:ascii="Calibri" w:hAnsi="Calibri"/>
                <w:b/>
                <w:bCs/>
                <w:sz w:val="28"/>
                <w:szCs w:val="28"/>
                <w:u w:val="single"/>
              </w:rPr>
            </w:pPr>
          </w:p>
          <w:p w:rsidR="002A4134" w:rsidRDefault="002A4134" w:rsidP="00674C22">
            <w:pPr>
              <w:rPr>
                <w:rFonts w:ascii="Calibri" w:hAnsi="Calibri"/>
                <w:b/>
                <w:bCs/>
                <w:sz w:val="28"/>
                <w:szCs w:val="28"/>
                <w:u w:val="single"/>
              </w:rPr>
            </w:pPr>
          </w:p>
          <w:p w:rsidR="00A13CB7" w:rsidRDefault="00EB7304" w:rsidP="00674C22">
            <w:pPr>
              <w:rPr>
                <w:rFonts w:ascii="Calibri" w:hAnsi="Calibri"/>
                <w:b/>
                <w:bCs/>
              </w:rPr>
            </w:pPr>
            <w:r>
              <w:rPr>
                <w:rFonts w:ascii="Calibri" w:hAnsi="Calibri"/>
                <w:b/>
                <w:bCs/>
                <w:sz w:val="28"/>
                <w:szCs w:val="28"/>
                <w:u w:val="single"/>
              </w:rPr>
              <w:t xml:space="preserve">Exit Pass: </w:t>
            </w:r>
            <w:r w:rsidR="00824B90" w:rsidRPr="00824B90">
              <w:rPr>
                <w:rFonts w:ascii="Calibri" w:hAnsi="Calibri"/>
                <w:b/>
                <w:bCs/>
                <w:sz w:val="28"/>
                <w:szCs w:val="28"/>
                <w:u w:val="single"/>
              </w:rPr>
              <w:t>KWL Chart</w:t>
            </w:r>
            <w:r w:rsidR="00824B90" w:rsidRPr="00824B90">
              <w:rPr>
                <w:rFonts w:ascii="Calibri" w:hAnsi="Calibri"/>
                <w:b/>
                <w:bCs/>
                <w:sz w:val="28"/>
                <w:szCs w:val="28"/>
              </w:rPr>
              <w:t xml:space="preserve"> </w:t>
            </w:r>
            <w:r w:rsidR="00824B90" w:rsidRPr="002F3E87">
              <w:rPr>
                <w:rFonts w:ascii="Calibri" w:hAnsi="Calibri"/>
                <w:b/>
                <w:bCs/>
              </w:rPr>
              <w:t>(10 min)</w:t>
            </w:r>
          </w:p>
          <w:p w:rsidR="00EB7304" w:rsidRDefault="00EB7304" w:rsidP="00674C22">
            <w:pPr>
              <w:rPr>
                <w:bCs/>
                <w:i/>
              </w:rPr>
            </w:pPr>
            <w:r w:rsidRPr="00EB7304">
              <w:rPr>
                <w:bCs/>
                <w:i/>
              </w:rPr>
              <w:t>Instructions:</w:t>
            </w:r>
          </w:p>
          <w:p w:rsidR="007C6ACA" w:rsidRDefault="007C6ACA" w:rsidP="00674C22">
            <w:pPr>
              <w:rPr>
                <w:bCs/>
              </w:rPr>
            </w:pPr>
          </w:p>
          <w:p w:rsidR="007C6ACA" w:rsidRDefault="007C6ACA" w:rsidP="00674C22">
            <w:pPr>
              <w:rPr>
                <w:bCs/>
              </w:rPr>
            </w:pPr>
            <w:r>
              <w:rPr>
                <w:bCs/>
              </w:rPr>
              <w:t xml:space="preserve">-The Teacher will distribute </w:t>
            </w:r>
            <w:r>
              <w:rPr>
                <w:b/>
                <w:bCs/>
              </w:rPr>
              <w:t>Handout # 5</w:t>
            </w:r>
            <w:r>
              <w:rPr>
                <w:b/>
                <w:bCs/>
                <w:i/>
              </w:rPr>
              <w:t xml:space="preserve">, </w:t>
            </w:r>
            <w:r>
              <w:rPr>
                <w:bCs/>
              </w:rPr>
              <w:t xml:space="preserve">which is to be completed by students before they can leave the class. </w:t>
            </w:r>
          </w:p>
          <w:p w:rsidR="007C6ACA" w:rsidRDefault="007C6ACA" w:rsidP="00674C22">
            <w:pPr>
              <w:rPr>
                <w:bCs/>
              </w:rPr>
            </w:pPr>
            <w:r>
              <w:rPr>
                <w:bCs/>
              </w:rPr>
              <w:t>-This chart will help determine what the students have taken away from today’s lesson and what they still are not clear on</w:t>
            </w:r>
          </w:p>
          <w:p w:rsidR="001D0972" w:rsidRDefault="001D0972" w:rsidP="00674C22">
            <w:pPr>
              <w:rPr>
                <w:bCs/>
              </w:rPr>
            </w:pPr>
            <w:r>
              <w:rPr>
                <w:bCs/>
              </w:rPr>
              <w:t>-</w:t>
            </w:r>
            <w:proofErr w:type="gramStart"/>
            <w:r>
              <w:rPr>
                <w:bCs/>
              </w:rPr>
              <w:t>a</w:t>
            </w:r>
            <w:proofErr w:type="gramEnd"/>
            <w:r>
              <w:rPr>
                <w:bCs/>
              </w:rPr>
              <w:t xml:space="preserve"> time frame of roughly 10 minutes has been designated so that students have time to look back through the work they’ve completed today before reflecting on their knowledge base</w:t>
            </w:r>
          </w:p>
          <w:p w:rsidR="007C6ACA" w:rsidRPr="007C6ACA" w:rsidRDefault="007C6ACA" w:rsidP="00674C22">
            <w:pPr>
              <w:rPr>
                <w:sz w:val="28"/>
                <w:szCs w:val="28"/>
              </w:rPr>
            </w:pPr>
          </w:p>
          <w:p w:rsidR="00D21928" w:rsidRPr="00CA299B" w:rsidRDefault="00D21928" w:rsidP="00674C22">
            <w:pPr>
              <w:pStyle w:val="ListParagraph"/>
              <w:spacing w:after="0" w:line="240" w:lineRule="auto"/>
            </w:pPr>
          </w:p>
          <w:p w:rsidR="00D21928" w:rsidRDefault="00D21928" w:rsidP="00674C22">
            <w:pPr>
              <w:pStyle w:val="ListParagraph"/>
              <w:spacing w:after="0" w:line="240" w:lineRule="auto"/>
            </w:pPr>
          </w:p>
          <w:p w:rsidR="00EF6B5F" w:rsidRPr="00CA299B" w:rsidRDefault="00EF6B5F" w:rsidP="00674C22">
            <w:pPr>
              <w:pStyle w:val="ListParagraph"/>
              <w:spacing w:after="0" w:line="240" w:lineRule="auto"/>
            </w:pPr>
          </w:p>
        </w:tc>
        <w:tc>
          <w:tcPr>
            <w:tcW w:w="2145" w:type="dxa"/>
            <w:gridSpan w:val="2"/>
          </w:tcPr>
          <w:p w:rsidR="00A13CB7" w:rsidRPr="00CA299B" w:rsidRDefault="00A13CB7" w:rsidP="00674C22">
            <w:pPr>
              <w:rPr>
                <w:rFonts w:ascii="Calibri" w:hAnsi="Calibri"/>
                <w:color w:val="0000FF"/>
              </w:rPr>
            </w:pPr>
          </w:p>
          <w:p w:rsidR="00A13CB7" w:rsidRPr="00CA299B" w:rsidRDefault="007C6ACA" w:rsidP="00674C22">
            <w:pPr>
              <w:rPr>
                <w:rFonts w:ascii="Calibri" w:hAnsi="Calibri"/>
                <w:sz w:val="20"/>
                <w:szCs w:val="20"/>
              </w:rPr>
            </w:pPr>
            <w:r>
              <w:rPr>
                <w:rFonts w:ascii="Calibri" w:hAnsi="Calibri"/>
                <w:sz w:val="18"/>
                <w:szCs w:val="16"/>
              </w:rPr>
              <w:t>AOL: Assessment of Learning</w:t>
            </w:r>
          </w:p>
          <w:p w:rsidR="00A13CB7" w:rsidRPr="00CA299B" w:rsidRDefault="00A13CB7" w:rsidP="00674C22">
            <w:pPr>
              <w:rPr>
                <w:rFonts w:ascii="Calibri" w:hAnsi="Calibri"/>
              </w:rPr>
            </w:pPr>
          </w:p>
          <w:p w:rsidR="00A13CB7" w:rsidRPr="00CA299B" w:rsidRDefault="00A13CB7" w:rsidP="00674C22">
            <w:pPr>
              <w:rPr>
                <w:rFonts w:ascii="Calibri" w:hAnsi="Calibri"/>
              </w:rPr>
            </w:pPr>
          </w:p>
          <w:p w:rsidR="00A13CB7" w:rsidRPr="00CA299B" w:rsidRDefault="00A13CB7" w:rsidP="00674C22">
            <w:pPr>
              <w:rPr>
                <w:rFonts w:ascii="Calibri" w:hAnsi="Calibri"/>
              </w:rPr>
            </w:pP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nil"/>
              <w:left w:val="double" w:sz="12" w:space="0" w:color="000000"/>
              <w:bottom w:val="double" w:sz="12" w:space="0" w:color="000000"/>
              <w:right w:val="single" w:sz="2" w:space="0" w:color="000000"/>
            </w:tcBorders>
          </w:tcPr>
          <w:p w:rsidR="000D25F7" w:rsidRPr="00CA299B" w:rsidRDefault="000D25F7" w:rsidP="00636CAF">
            <w:pPr>
              <w:spacing w:line="120" w:lineRule="exact"/>
              <w:rPr>
                <w:rFonts w:ascii="Calibri" w:hAnsi="Calibri" w:cs="Palatino"/>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i/>
                <w:sz w:val="22"/>
                <w:szCs w:val="22"/>
                <w:lang w:val="en-GB"/>
              </w:rPr>
            </w:pPr>
            <w:r w:rsidRPr="00CA299B">
              <w:rPr>
                <w:rFonts w:ascii="Calibri" w:hAnsi="Calibri" w:cs="Palatino"/>
                <w:b/>
                <w:lang w:val="en-GB"/>
              </w:rPr>
              <w:t>Accommodations/Special Needs:</w:t>
            </w:r>
            <w:r w:rsidR="00D21928" w:rsidRPr="00CA299B">
              <w:rPr>
                <w:rFonts w:ascii="Calibri" w:hAnsi="Calibri" w:cs="Palatino"/>
                <w:b/>
                <w:lang w:val="en-GB"/>
              </w:rPr>
              <w:t xml:space="preserve"> </w:t>
            </w:r>
            <w:r w:rsidR="00D21928" w:rsidRPr="00CA299B">
              <w:rPr>
                <w:rFonts w:ascii="Calibri" w:hAnsi="Calibri" w:cs="Palatino"/>
                <w:i/>
                <w:sz w:val="22"/>
                <w:szCs w:val="22"/>
                <w:lang w:val="en-GB"/>
              </w:rPr>
              <w:t>(this may have been identified above in DI section) How will you accommodate for students with IEPs, ELLs etc.?</w:t>
            </w: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Pr="00CA299B" w:rsidRDefault="00130FDB"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Pr>
                <w:rFonts w:ascii="Calibri" w:hAnsi="Calibri" w:cs="Palatino"/>
                <w:lang w:val="en-GB"/>
              </w:rPr>
              <w:t xml:space="preserve">Differentiated instruction for this lesson focuses on the </w:t>
            </w:r>
            <w:r w:rsidR="007C6ACA">
              <w:rPr>
                <w:rFonts w:ascii="Calibri" w:hAnsi="Calibri" w:cs="Palatino"/>
                <w:lang w:val="en-GB"/>
              </w:rPr>
              <w:t>students’</w:t>
            </w:r>
            <w:r>
              <w:rPr>
                <w:rFonts w:ascii="Calibri" w:hAnsi="Calibri" w:cs="Palatino"/>
                <w:lang w:val="en-GB"/>
              </w:rPr>
              <w:t xml:space="preserve"> readiness to progress to higher level thinking. DI </w:t>
            </w:r>
            <w:r w:rsidR="007C6ACA">
              <w:rPr>
                <w:rFonts w:ascii="Calibri" w:hAnsi="Calibri" w:cs="Palatino"/>
                <w:lang w:val="en-GB"/>
              </w:rPr>
              <w:t xml:space="preserve">for this lesson </w:t>
            </w:r>
            <w:r>
              <w:rPr>
                <w:rFonts w:ascii="Calibri" w:hAnsi="Calibri" w:cs="Palatino"/>
                <w:lang w:val="en-GB"/>
              </w:rPr>
              <w:t xml:space="preserve">is </w:t>
            </w:r>
            <w:r w:rsidR="007C6ACA">
              <w:rPr>
                <w:rFonts w:ascii="Calibri" w:hAnsi="Calibri" w:cs="Palatino"/>
                <w:lang w:val="en-GB"/>
              </w:rPr>
              <w:t>represented</w:t>
            </w:r>
            <w:r>
              <w:rPr>
                <w:rFonts w:ascii="Calibri" w:hAnsi="Calibri" w:cs="Palatino"/>
                <w:lang w:val="en-GB"/>
              </w:rPr>
              <w:t xml:space="preserve"> throug</w:t>
            </w:r>
            <w:r w:rsidR="007C6ACA">
              <w:rPr>
                <w:rFonts w:ascii="Calibri" w:hAnsi="Calibri" w:cs="Palatino"/>
                <w:lang w:val="en-GB"/>
              </w:rPr>
              <w:t>h the lessons diverse content delivery. The lesson is intended to target many different M.I’s by delivering</w:t>
            </w:r>
            <w:r w:rsidR="008E0125">
              <w:rPr>
                <w:rFonts w:ascii="Calibri" w:hAnsi="Calibri" w:cs="Palatino"/>
                <w:lang w:val="en-GB"/>
              </w:rPr>
              <w:t xml:space="preserve"> content both visually, and verbally and reiterating this information through graphic organizers and discussion. The </w:t>
            </w:r>
            <w:proofErr w:type="gramStart"/>
            <w:r w:rsidR="008E0125">
              <w:rPr>
                <w:rFonts w:ascii="Calibri" w:hAnsi="Calibri" w:cs="Palatino"/>
                <w:lang w:val="en-GB"/>
              </w:rPr>
              <w:t>hand-outs</w:t>
            </w:r>
            <w:proofErr w:type="gramEnd"/>
            <w:r w:rsidR="008E0125">
              <w:rPr>
                <w:rFonts w:ascii="Calibri" w:hAnsi="Calibri" w:cs="Palatino"/>
                <w:lang w:val="en-GB"/>
              </w:rPr>
              <w:t xml:space="preserve"> have been specifically designed to assist students with relating prior knowledge to new concepts and to serve as references at a later date. Students can chose to participate in discussions or work on </w:t>
            </w:r>
            <w:proofErr w:type="gramStart"/>
            <w:r w:rsidR="008E0125">
              <w:rPr>
                <w:rFonts w:ascii="Calibri" w:hAnsi="Calibri" w:cs="Palatino"/>
                <w:lang w:val="en-GB"/>
              </w:rPr>
              <w:t>hand-outs</w:t>
            </w:r>
            <w:proofErr w:type="gramEnd"/>
            <w:r w:rsidR="008E0125">
              <w:rPr>
                <w:rFonts w:ascii="Calibri" w:hAnsi="Calibri" w:cs="Palatino"/>
                <w:lang w:val="en-GB"/>
              </w:rPr>
              <w:t xml:space="preserve"> independently to reflect their knowledge and comprehension. </w:t>
            </w: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lang w:val="en-GB"/>
              </w:rPr>
            </w:pP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10980" w:type="dxa"/>
            <w:gridSpan w:val="5"/>
            <w:tcBorders>
              <w:top w:val="double" w:sz="12" w:space="0" w:color="000000"/>
              <w:left w:val="double" w:sz="12" w:space="0" w:color="000000"/>
              <w:bottom w:val="single" w:sz="12" w:space="0" w:color="000000"/>
              <w:right w:val="double" w:sz="12" w:space="0" w:color="000000"/>
            </w:tcBorders>
            <w:shd w:val="clear" w:color="auto" w:fill="FFFF99"/>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b/>
                <w:bCs/>
                <w:sz w:val="26"/>
                <w:szCs w:val="26"/>
                <w:lang w:val="en-GB"/>
              </w:rPr>
            </w:pPr>
            <w:r w:rsidRPr="00CA299B">
              <w:rPr>
                <w:rFonts w:ascii="Calibri" w:hAnsi="Calibri" w:cs="Cooper BlkHd BT"/>
                <w:b/>
                <w:lang w:val="en-GB"/>
              </w:rPr>
              <w:t>Teacher Reflection on Lesson</w:t>
            </w:r>
            <w:r w:rsidRPr="00CA299B">
              <w:rPr>
                <w:rFonts w:ascii="Calibri" w:hAnsi="Calibri" w:cs="Cooper BlkHd BT"/>
                <w:lang w:val="en-GB"/>
              </w:rPr>
              <w:t>:</w:t>
            </w:r>
            <w:r w:rsidRPr="00CA299B">
              <w:rPr>
                <w:rFonts w:ascii="Calibri" w:hAnsi="Calibri" w:cs="Cooper BlkHd BT"/>
                <w:sz w:val="26"/>
                <w:szCs w:val="26"/>
                <w:lang w:val="en-GB"/>
              </w:rPr>
              <w:t xml:space="preserve"> </w:t>
            </w:r>
            <w:r w:rsidRPr="00CA299B">
              <w:rPr>
                <w:rFonts w:ascii="Calibri" w:hAnsi="Calibri" w:cs="Cooper BlkHd BT"/>
                <w:sz w:val="22"/>
                <w:szCs w:val="22"/>
                <w:lang w:val="en-GB"/>
              </w:rPr>
              <w:t>(to be completed after teaching, you do not need to fill this out for this assignment, just an FYI for reflective practice)</w:t>
            </w:r>
          </w:p>
        </w:tc>
      </w:tr>
      <w:tr w:rsidR="000D25F7" w:rsidRPr="00CA299B" w:rsidTr="00EF6B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rPr>
          <w:gridBefore w:val="1"/>
          <w:wBefore w:w="18" w:type="dxa"/>
        </w:trPr>
        <w:tc>
          <w:tcPr>
            <w:tcW w:w="5400" w:type="dxa"/>
            <w:tcBorders>
              <w:top w:val="nil"/>
              <w:left w:val="double" w:sz="12" w:space="0" w:color="000000"/>
              <w:bottom w:val="double" w:sz="12" w:space="0" w:color="000000"/>
              <w:right w:val="single" w:sz="2" w:space="0" w:color="000000"/>
            </w:tcBorders>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Aspects that worked:</w:t>
            </w:r>
          </w:p>
          <w:p w:rsidR="000D25F7" w:rsidRPr="00CA299B" w:rsidRDefault="000D25F7" w:rsidP="00636CAF">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p>
          <w:p w:rsidR="000D25F7"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EF6B5F" w:rsidRPr="00CA299B" w:rsidRDefault="00EF6B5F"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sz w:val="16"/>
                <w:lang w:val="en-GB"/>
              </w:rPr>
            </w:pPr>
          </w:p>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p w:rsidR="0060231C" w:rsidRPr="00CA299B" w:rsidRDefault="0060231C"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Calibri" w:hAnsi="Calibri" w:cs="Palatino"/>
                <w:sz w:val="14"/>
                <w:szCs w:val="14"/>
                <w:lang w:val="en-GB"/>
              </w:rPr>
            </w:pPr>
          </w:p>
        </w:tc>
        <w:tc>
          <w:tcPr>
            <w:tcW w:w="5580" w:type="dxa"/>
            <w:gridSpan w:val="4"/>
            <w:tcBorders>
              <w:top w:val="nil"/>
              <w:left w:val="single" w:sz="2" w:space="0" w:color="000000"/>
              <w:bottom w:val="double" w:sz="12" w:space="0" w:color="000000"/>
              <w:right w:val="double" w:sz="12" w:space="0" w:color="000000"/>
            </w:tcBorders>
          </w:tcPr>
          <w:p w:rsidR="000D25F7" w:rsidRPr="00CA299B" w:rsidRDefault="000D25F7" w:rsidP="00636C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hAnsi="Calibri" w:cs="Palatino"/>
                <w:lang w:val="en-GB"/>
              </w:rPr>
            </w:pPr>
            <w:r w:rsidRPr="00CA299B">
              <w:rPr>
                <w:rFonts w:ascii="Calibri" w:hAnsi="Calibri" w:cs="Palatino"/>
                <w:lang w:val="en-GB"/>
              </w:rPr>
              <w:t>Changes for next time:</w:t>
            </w:r>
          </w:p>
        </w:tc>
      </w:tr>
    </w:tbl>
    <w:p w:rsidR="00A13CB7" w:rsidRPr="00CA299B" w:rsidRDefault="00A13CB7" w:rsidP="00D219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648"/>
        <w:rPr>
          <w:rFonts w:ascii="Calibri" w:hAnsi="Calibri"/>
        </w:rPr>
      </w:pPr>
    </w:p>
    <w:sectPr w:rsidR="00A13CB7" w:rsidRPr="00CA299B" w:rsidSect="00CA299B">
      <w:footerReference w:type="default" r:id="rId10"/>
      <w:type w:val="continuous"/>
      <w:pgSz w:w="12240" w:h="15840" w:code="1"/>
      <w:pgMar w:top="864" w:right="720" w:bottom="720" w:left="792" w:header="432" w:footer="432"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48F" w:rsidRDefault="0028148F">
      <w:r>
        <w:separator/>
      </w:r>
    </w:p>
  </w:endnote>
  <w:endnote w:type="continuationSeparator" w:id="0">
    <w:p w:rsidR="0028148F" w:rsidRDefault="00281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oper BlkHd BT">
    <w:altName w:val="Times New Roman"/>
    <w:panose1 w:val="00000000000000000000"/>
    <w:charset w:val="00"/>
    <w:family w:val="roman"/>
    <w:notTrueType/>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48F" w:rsidRDefault="0028148F">
    <w:pPr>
      <w:pStyle w:val="Footer"/>
      <w:tabs>
        <w:tab w:val="clear" w:pos="8640"/>
        <w:tab w:val="right" w:pos="10620"/>
      </w:tabs>
      <w:rPr>
        <w:sz w:val="22"/>
        <w:szCs w:val="22"/>
      </w:rPr>
    </w:pPr>
  </w:p>
  <w:p w:rsidR="0028148F" w:rsidRDefault="0028148F">
    <w:pPr>
      <w:pStyle w:val="Footer"/>
      <w:tabs>
        <w:tab w:val="clear" w:pos="8640"/>
        <w:tab w:val="right" w:pos="10620"/>
      </w:tabs>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48F" w:rsidRDefault="0028148F">
      <w:r>
        <w:separator/>
      </w:r>
    </w:p>
  </w:footnote>
  <w:footnote w:type="continuationSeparator" w:id="0">
    <w:p w:rsidR="0028148F" w:rsidRDefault="0028148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1F3"/>
    <w:multiLevelType w:val="hybridMultilevel"/>
    <w:tmpl w:val="8C3435E8"/>
    <w:lvl w:ilvl="0" w:tplc="2294E176">
      <w:start w:val="1"/>
      <w:numFmt w:val="bullet"/>
      <w:lvlText w:val=""/>
      <w:lvlJc w:val="left"/>
      <w:pPr>
        <w:tabs>
          <w:tab w:val="num" w:pos="360"/>
        </w:tabs>
        <w:ind w:left="36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2082EAA"/>
    <w:multiLevelType w:val="hybridMultilevel"/>
    <w:tmpl w:val="BBD4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F42C3"/>
    <w:multiLevelType w:val="hybridMultilevel"/>
    <w:tmpl w:val="E7EE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7532D"/>
    <w:multiLevelType w:val="hybridMultilevel"/>
    <w:tmpl w:val="477AA9F6"/>
    <w:lvl w:ilvl="0" w:tplc="67DE1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203243"/>
    <w:multiLevelType w:val="hybridMultilevel"/>
    <w:tmpl w:val="F028F5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E65C43"/>
    <w:multiLevelType w:val="hybridMultilevel"/>
    <w:tmpl w:val="778A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1651B9"/>
    <w:multiLevelType w:val="hybridMultilevel"/>
    <w:tmpl w:val="5268F650"/>
    <w:lvl w:ilvl="0" w:tplc="1FBA664E">
      <w:start w:val="1"/>
      <w:numFmt w:val="bullet"/>
      <w:lvlText w:val=""/>
      <w:lvlJc w:val="left"/>
      <w:pPr>
        <w:tabs>
          <w:tab w:val="num" w:pos="360"/>
        </w:tabs>
        <w:ind w:left="360" w:hanging="360"/>
      </w:pPr>
      <w:rPr>
        <w:rFonts w:ascii="Symbol" w:hAnsi="Symbol" w:hint="default"/>
        <w:b w:val="0"/>
        <w:i w:val="0"/>
        <w:sz w:val="16"/>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nsid w:val="31210588"/>
    <w:multiLevelType w:val="hybridMultilevel"/>
    <w:tmpl w:val="9F6EBA70"/>
    <w:lvl w:ilvl="0" w:tplc="1FBA664E">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E545A0"/>
    <w:multiLevelType w:val="hybridMultilevel"/>
    <w:tmpl w:val="762A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059AB"/>
    <w:multiLevelType w:val="hybridMultilevel"/>
    <w:tmpl w:val="599C2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C21EA1"/>
    <w:multiLevelType w:val="hybridMultilevel"/>
    <w:tmpl w:val="7DCA4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C4A53"/>
    <w:multiLevelType w:val="hybridMultilevel"/>
    <w:tmpl w:val="1298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4D1EB5"/>
    <w:multiLevelType w:val="hybridMultilevel"/>
    <w:tmpl w:val="2EA852F2"/>
    <w:lvl w:ilvl="0" w:tplc="04090001">
      <w:start w:val="1"/>
      <w:numFmt w:val="bullet"/>
      <w:lvlText w:val=""/>
      <w:lvlJc w:val="left"/>
      <w:pPr>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nsid w:val="40927492"/>
    <w:multiLevelType w:val="hybridMultilevel"/>
    <w:tmpl w:val="ED7070B8"/>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42B15256"/>
    <w:multiLevelType w:val="hybridMultilevel"/>
    <w:tmpl w:val="FD78A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A54B6"/>
    <w:multiLevelType w:val="hybridMultilevel"/>
    <w:tmpl w:val="1310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F21441"/>
    <w:multiLevelType w:val="hybridMultilevel"/>
    <w:tmpl w:val="7D92D2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0B03B15"/>
    <w:multiLevelType w:val="hybridMultilevel"/>
    <w:tmpl w:val="B288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E14D76"/>
    <w:multiLevelType w:val="hybridMultilevel"/>
    <w:tmpl w:val="19E0F7C8"/>
    <w:lvl w:ilvl="0" w:tplc="04090001">
      <w:start w:val="1"/>
      <w:numFmt w:val="bullet"/>
      <w:lvlText w:val=""/>
      <w:lvlJc w:val="left"/>
      <w:pPr>
        <w:tabs>
          <w:tab w:val="num" w:pos="360"/>
        </w:tabs>
        <w:ind w:left="360" w:hanging="360"/>
      </w:pPr>
      <w:rPr>
        <w:rFonts w:ascii="Symbol" w:hAnsi="Symbol" w:hint="default"/>
      </w:rPr>
    </w:lvl>
    <w:lvl w:ilvl="1" w:tplc="10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6ED0AD2"/>
    <w:multiLevelType w:val="hybridMultilevel"/>
    <w:tmpl w:val="8BFCC762"/>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0">
    <w:nsid w:val="5EBA52AA"/>
    <w:multiLevelType w:val="hybridMultilevel"/>
    <w:tmpl w:val="ACD28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46482D"/>
    <w:multiLevelType w:val="hybridMultilevel"/>
    <w:tmpl w:val="2ADEFC70"/>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EC700F5C">
      <w:numFmt w:val="bullet"/>
      <w:lvlText w:val=""/>
      <w:lvlJc w:val="left"/>
      <w:pPr>
        <w:ind w:left="1440" w:hanging="360"/>
      </w:pPr>
      <w:rPr>
        <w:rFonts w:ascii="Wingdings" w:eastAsia="Times New Roman" w:hAnsi="Wingdings"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2">
    <w:nsid w:val="63D93D3B"/>
    <w:multiLevelType w:val="hybridMultilevel"/>
    <w:tmpl w:val="9EEE9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0AA029D"/>
    <w:multiLevelType w:val="hybridMultilevel"/>
    <w:tmpl w:val="E2B25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7E2413"/>
    <w:multiLevelType w:val="hybridMultilevel"/>
    <w:tmpl w:val="4B320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4011EDC"/>
    <w:multiLevelType w:val="hybridMultilevel"/>
    <w:tmpl w:val="1F86E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EE5FE8"/>
    <w:multiLevelType w:val="hybridMultilevel"/>
    <w:tmpl w:val="0A0841E6"/>
    <w:lvl w:ilvl="0" w:tplc="1FBA664E">
      <w:start w:val="1"/>
      <w:numFmt w:val="bullet"/>
      <w:lvlText w:val=""/>
      <w:lvlJc w:val="left"/>
      <w:pPr>
        <w:tabs>
          <w:tab w:val="num" w:pos="360"/>
        </w:tabs>
        <w:ind w:left="360" w:hanging="360"/>
      </w:pPr>
      <w:rPr>
        <w:rFonts w:ascii="Symbol" w:hAnsi="Symbol" w:hint="default"/>
        <w:b w:val="0"/>
        <w:i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0"/>
  </w:num>
  <w:num w:numId="4">
    <w:abstractNumId w:val="12"/>
  </w:num>
  <w:num w:numId="5">
    <w:abstractNumId w:val="11"/>
  </w:num>
  <w:num w:numId="6">
    <w:abstractNumId w:val="17"/>
  </w:num>
  <w:num w:numId="7">
    <w:abstractNumId w:val="6"/>
  </w:num>
  <w:num w:numId="8">
    <w:abstractNumId w:val="26"/>
  </w:num>
  <w:num w:numId="9">
    <w:abstractNumId w:val="7"/>
  </w:num>
  <w:num w:numId="10">
    <w:abstractNumId w:val="21"/>
  </w:num>
  <w:num w:numId="11">
    <w:abstractNumId w:val="19"/>
  </w:num>
  <w:num w:numId="12">
    <w:abstractNumId w:val="13"/>
  </w:num>
  <w:num w:numId="13">
    <w:abstractNumId w:val="14"/>
  </w:num>
  <w:num w:numId="14">
    <w:abstractNumId w:val="3"/>
  </w:num>
  <w:num w:numId="15">
    <w:abstractNumId w:val="20"/>
  </w:num>
  <w:num w:numId="16">
    <w:abstractNumId w:val="2"/>
  </w:num>
  <w:num w:numId="17">
    <w:abstractNumId w:val="23"/>
  </w:num>
  <w:num w:numId="18">
    <w:abstractNumId w:val="25"/>
  </w:num>
  <w:num w:numId="19">
    <w:abstractNumId w:val="1"/>
  </w:num>
  <w:num w:numId="20">
    <w:abstractNumId w:val="8"/>
  </w:num>
  <w:num w:numId="21">
    <w:abstractNumId w:val="9"/>
  </w:num>
  <w:num w:numId="22">
    <w:abstractNumId w:val="24"/>
  </w:num>
  <w:num w:numId="23">
    <w:abstractNumId w:val="10"/>
  </w:num>
  <w:num w:numId="24">
    <w:abstractNumId w:val="5"/>
  </w:num>
  <w:num w:numId="25">
    <w:abstractNumId w:val="15"/>
  </w:num>
  <w:num w:numId="26">
    <w:abstractNumId w:val="16"/>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0C9"/>
    <w:rsid w:val="0000579E"/>
    <w:rsid w:val="000148D8"/>
    <w:rsid w:val="000370D4"/>
    <w:rsid w:val="00037DBF"/>
    <w:rsid w:val="000521B9"/>
    <w:rsid w:val="000A3723"/>
    <w:rsid w:val="000A72B1"/>
    <w:rsid w:val="000C35BF"/>
    <w:rsid w:val="000C6036"/>
    <w:rsid w:val="000D25F7"/>
    <w:rsid w:val="000E10C0"/>
    <w:rsid w:val="000F20C9"/>
    <w:rsid w:val="00130FDB"/>
    <w:rsid w:val="001846B7"/>
    <w:rsid w:val="001B6E0E"/>
    <w:rsid w:val="001D0972"/>
    <w:rsid w:val="001E10D2"/>
    <w:rsid w:val="00220EBB"/>
    <w:rsid w:val="0025751C"/>
    <w:rsid w:val="00263CD6"/>
    <w:rsid w:val="002766B6"/>
    <w:rsid w:val="0028148F"/>
    <w:rsid w:val="002848A1"/>
    <w:rsid w:val="002A127D"/>
    <w:rsid w:val="002A4134"/>
    <w:rsid w:val="002C2C96"/>
    <w:rsid w:val="002C6AE9"/>
    <w:rsid w:val="002D1CFA"/>
    <w:rsid w:val="002D2CA6"/>
    <w:rsid w:val="002F3E87"/>
    <w:rsid w:val="00351F57"/>
    <w:rsid w:val="003B0AC3"/>
    <w:rsid w:val="003C3FCA"/>
    <w:rsid w:val="003E3400"/>
    <w:rsid w:val="003F101F"/>
    <w:rsid w:val="004270D3"/>
    <w:rsid w:val="00446FA0"/>
    <w:rsid w:val="004D336C"/>
    <w:rsid w:val="00510AB3"/>
    <w:rsid w:val="00516A1C"/>
    <w:rsid w:val="005612CB"/>
    <w:rsid w:val="00566130"/>
    <w:rsid w:val="005925BB"/>
    <w:rsid w:val="005A1242"/>
    <w:rsid w:val="005B64CC"/>
    <w:rsid w:val="005D0DCA"/>
    <w:rsid w:val="00602100"/>
    <w:rsid w:val="0060231C"/>
    <w:rsid w:val="00622D4C"/>
    <w:rsid w:val="00636CAF"/>
    <w:rsid w:val="00674C22"/>
    <w:rsid w:val="00683D6C"/>
    <w:rsid w:val="00684CD8"/>
    <w:rsid w:val="006945C4"/>
    <w:rsid w:val="006D0D70"/>
    <w:rsid w:val="006D3B2D"/>
    <w:rsid w:val="006D4B89"/>
    <w:rsid w:val="00764B7A"/>
    <w:rsid w:val="007752A3"/>
    <w:rsid w:val="00780818"/>
    <w:rsid w:val="00782171"/>
    <w:rsid w:val="00795EEF"/>
    <w:rsid w:val="007A6FA9"/>
    <w:rsid w:val="007C6ACA"/>
    <w:rsid w:val="007C7885"/>
    <w:rsid w:val="007D26F5"/>
    <w:rsid w:val="007D4E5E"/>
    <w:rsid w:val="007D7F2A"/>
    <w:rsid w:val="007F2BD3"/>
    <w:rsid w:val="007F30DF"/>
    <w:rsid w:val="007F4787"/>
    <w:rsid w:val="00824B90"/>
    <w:rsid w:val="0084027F"/>
    <w:rsid w:val="00850F5D"/>
    <w:rsid w:val="0085352E"/>
    <w:rsid w:val="00883475"/>
    <w:rsid w:val="00886F5D"/>
    <w:rsid w:val="008922B1"/>
    <w:rsid w:val="008B0EA7"/>
    <w:rsid w:val="008C27C9"/>
    <w:rsid w:val="008E0125"/>
    <w:rsid w:val="00962DF7"/>
    <w:rsid w:val="0096779B"/>
    <w:rsid w:val="009754B2"/>
    <w:rsid w:val="00991987"/>
    <w:rsid w:val="009B1BA4"/>
    <w:rsid w:val="009D69FE"/>
    <w:rsid w:val="009E24EA"/>
    <w:rsid w:val="00A13CB7"/>
    <w:rsid w:val="00A31ED1"/>
    <w:rsid w:val="00A56F02"/>
    <w:rsid w:val="00A71237"/>
    <w:rsid w:val="00A76605"/>
    <w:rsid w:val="00A96B26"/>
    <w:rsid w:val="00AA3402"/>
    <w:rsid w:val="00AB057A"/>
    <w:rsid w:val="00AC596D"/>
    <w:rsid w:val="00AD73E2"/>
    <w:rsid w:val="00AE0A9E"/>
    <w:rsid w:val="00B240BA"/>
    <w:rsid w:val="00B3601A"/>
    <w:rsid w:val="00B54DAE"/>
    <w:rsid w:val="00B61C77"/>
    <w:rsid w:val="00B6408F"/>
    <w:rsid w:val="00B921C6"/>
    <w:rsid w:val="00BC73E4"/>
    <w:rsid w:val="00C17945"/>
    <w:rsid w:val="00C320A9"/>
    <w:rsid w:val="00C951F8"/>
    <w:rsid w:val="00CA299B"/>
    <w:rsid w:val="00CB0BDD"/>
    <w:rsid w:val="00CB5B7D"/>
    <w:rsid w:val="00CD656A"/>
    <w:rsid w:val="00CF62B1"/>
    <w:rsid w:val="00D21928"/>
    <w:rsid w:val="00D30B76"/>
    <w:rsid w:val="00D3349D"/>
    <w:rsid w:val="00D536C3"/>
    <w:rsid w:val="00D84A75"/>
    <w:rsid w:val="00DC7E98"/>
    <w:rsid w:val="00E2179F"/>
    <w:rsid w:val="00E361C8"/>
    <w:rsid w:val="00E40A9E"/>
    <w:rsid w:val="00E838A7"/>
    <w:rsid w:val="00E87273"/>
    <w:rsid w:val="00E950C9"/>
    <w:rsid w:val="00EB4D35"/>
    <w:rsid w:val="00EB7304"/>
    <w:rsid w:val="00ED48B7"/>
    <w:rsid w:val="00EE469E"/>
    <w:rsid w:val="00EF5DA3"/>
    <w:rsid w:val="00EF6B5F"/>
    <w:rsid w:val="00F47307"/>
    <w:rsid w:val="00F538C3"/>
    <w:rsid w:val="00FB0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Pr>
      <w:rFonts w:ascii="Calibri" w:eastAsia="Times New Roman" w:hAnsi="Calibri" w:cs="Times New Roman"/>
      <w:b/>
      <w:bCs/>
    </w:rPr>
  </w:style>
  <w:style w:type="character" w:customStyle="1" w:styleId="Heading7Char">
    <w:name w:val="Heading 7 Char"/>
    <w:basedOn w:val="DefaultParagraphFont"/>
    <w:link w:val="Heading7"/>
    <w:uiPriority w:val="9"/>
    <w:semiHidden/>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Pr>
      <w:rFonts w:ascii="Calibri" w:eastAsia="Times New Roman" w:hAnsi="Calibri" w:cs="Times New Roman"/>
      <w:i/>
      <w:iCs/>
      <w:sz w:val="24"/>
      <w:szCs w:val="24"/>
    </w:rPr>
  </w:style>
  <w:style w:type="character" w:styleId="FootnoteReference">
    <w:name w:val="footnote reference"/>
    <w:basedOn w:val="DefaultParagraphFont"/>
    <w:uiPriority w:val="99"/>
    <w:semiHidden/>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3D6C"/>
    <w:rPr>
      <w:color w:val="0000FF" w:themeColor="hyperlink"/>
      <w:u w:val="single"/>
    </w:rPr>
  </w:style>
  <w:style w:type="character" w:styleId="FollowedHyperlink">
    <w:name w:val="FollowedHyperlink"/>
    <w:basedOn w:val="DefaultParagraphFont"/>
    <w:uiPriority w:val="99"/>
    <w:semiHidden/>
    <w:unhideWhenUsed/>
    <w:rsid w:val="00EE469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Pr>
      <w:rFonts w:ascii="Calibri" w:eastAsia="Times New Roman" w:hAnsi="Calibri" w:cs="Times New Roman"/>
      <w:b/>
      <w:bCs/>
    </w:rPr>
  </w:style>
  <w:style w:type="character" w:customStyle="1" w:styleId="Heading7Char">
    <w:name w:val="Heading 7 Char"/>
    <w:basedOn w:val="DefaultParagraphFont"/>
    <w:link w:val="Heading7"/>
    <w:uiPriority w:val="9"/>
    <w:semiHidden/>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Pr>
      <w:rFonts w:ascii="Calibri" w:eastAsia="Times New Roman" w:hAnsi="Calibri" w:cs="Times New Roman"/>
      <w:i/>
      <w:iCs/>
      <w:sz w:val="24"/>
      <w:szCs w:val="24"/>
    </w:rPr>
  </w:style>
  <w:style w:type="character" w:styleId="FootnoteReference">
    <w:name w:val="footnote reference"/>
    <w:basedOn w:val="DefaultParagraphFont"/>
    <w:uiPriority w:val="99"/>
    <w:semiHidden/>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sz w:val="24"/>
      <w:szCs w:val="24"/>
    </w:rPr>
  </w:style>
  <w:style w:type="paragraph" w:styleId="ListParagraph">
    <w:name w:val="List Paragraph"/>
    <w:basedOn w:val="Normal"/>
    <w:uiPriority w:val="99"/>
    <w:qFormat/>
    <w:rsid w:val="00A13CB7"/>
    <w:pPr>
      <w:widowControl/>
      <w:autoSpaceDE/>
      <w:autoSpaceDN/>
      <w:spacing w:after="200" w:line="276" w:lineRule="auto"/>
      <w:ind w:left="720"/>
      <w:contextualSpacing/>
    </w:pPr>
    <w:rPr>
      <w:rFonts w:ascii="Calibri" w:hAnsi="Calibri"/>
      <w:sz w:val="22"/>
      <w:szCs w:val="22"/>
    </w:rPr>
  </w:style>
  <w:style w:type="table" w:styleId="TableGrid">
    <w:name w:val="Table Grid"/>
    <w:basedOn w:val="TableNormal"/>
    <w:uiPriority w:val="99"/>
    <w:rsid w:val="00A13CB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3D6C"/>
    <w:rPr>
      <w:color w:val="0000FF" w:themeColor="hyperlink"/>
      <w:u w:val="single"/>
    </w:rPr>
  </w:style>
  <w:style w:type="character" w:styleId="FollowedHyperlink">
    <w:name w:val="FollowedHyperlink"/>
    <w:basedOn w:val="DefaultParagraphFont"/>
    <w:uiPriority w:val="99"/>
    <w:semiHidden/>
    <w:unhideWhenUsed/>
    <w:rsid w:val="00EE46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locabulary.com/week-in-rap-september-30-2011/" TargetMode="External"/><Relationship Id="rId9" Type="http://schemas.openxmlformats.org/officeDocument/2006/relationships/hyperlink" Target="http://www.flocabulary.com/week-in-rap-september-30-2011/"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1943</Words>
  <Characters>11077</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dc:description/>
  <cp:lastModifiedBy>kristy mackeil</cp:lastModifiedBy>
  <cp:revision>2</cp:revision>
  <cp:lastPrinted>2011-10-21T07:37:00Z</cp:lastPrinted>
  <dcterms:created xsi:type="dcterms:W3CDTF">2012-01-14T02:17:00Z</dcterms:created>
  <dcterms:modified xsi:type="dcterms:W3CDTF">2012-01-14T02:17:00Z</dcterms:modified>
</cp:coreProperties>
</file>